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8F08BB">
        <w:rPr>
          <w:rFonts w:ascii="Arial" w:hAnsi="Arial" w:cs="Arial"/>
          <w:b/>
          <w:sz w:val="24"/>
          <w:szCs w:val="24"/>
        </w:rPr>
        <w:t xml:space="preserve"> M</w:t>
      </w:r>
      <w:r w:rsidR="00F86A73" w:rsidRPr="001A659D">
        <w:rPr>
          <w:rFonts w:ascii="Arial" w:hAnsi="Arial" w:cs="Arial"/>
          <w:b/>
          <w:sz w:val="24"/>
          <w:szCs w:val="24"/>
        </w:rPr>
        <w:t>eeting #</w:t>
      </w:r>
      <w:r w:rsidR="00207DC4" w:rsidRPr="001A659D">
        <w:rPr>
          <w:rFonts w:ascii="Arial" w:hAnsi="Arial" w:cs="Arial"/>
          <w:b/>
          <w:sz w:val="24"/>
          <w:szCs w:val="24"/>
        </w:rPr>
        <w:t>8</w:t>
      </w:r>
      <w:r w:rsidR="005E611D">
        <w:rPr>
          <w:rFonts w:ascii="Arial" w:hAnsi="Arial" w:cs="Arial"/>
          <w:b/>
          <w:sz w:val="24"/>
          <w:szCs w:val="24"/>
        </w:rPr>
        <w:t>9</w:t>
      </w:r>
      <w:r w:rsidR="00070AA8">
        <w:rPr>
          <w:rFonts w:ascii="Arial" w:hAnsi="Arial" w:cs="Arial"/>
          <w:b/>
          <w:sz w:val="24"/>
          <w:szCs w:val="24"/>
        </w:rPr>
        <w:t>e</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7C3F66">
        <w:rPr>
          <w:rFonts w:ascii="Arial" w:hAnsi="Arial" w:cs="Arial"/>
          <w:b/>
          <w:sz w:val="24"/>
          <w:szCs w:val="24"/>
        </w:rPr>
        <w:t>2</w:t>
      </w:r>
      <w:r w:rsidR="007C0AAA">
        <w:rPr>
          <w:rFonts w:ascii="Arial" w:hAnsi="Arial" w:cs="Arial"/>
          <w:b/>
          <w:sz w:val="24"/>
          <w:szCs w:val="24"/>
        </w:rPr>
        <w:t>01661</w:t>
      </w:r>
    </w:p>
    <w:p w:rsidR="00F86A73" w:rsidRPr="004B566C" w:rsidRDefault="00070AA8" w:rsidP="004B566C">
      <w:pPr>
        <w:tabs>
          <w:tab w:val="left" w:pos="567"/>
        </w:tabs>
        <w:rPr>
          <w:rFonts w:ascii="Arial" w:hAnsi="Arial" w:cs="Arial"/>
          <w:b/>
          <w:sz w:val="24"/>
        </w:rPr>
      </w:pPr>
      <w:r>
        <w:rPr>
          <w:rFonts w:ascii="Arial" w:hAnsi="Arial" w:cs="Arial"/>
          <w:b/>
          <w:sz w:val="24"/>
        </w:rPr>
        <w:t xml:space="preserve">Electronic Meeting, </w:t>
      </w:r>
      <w:r w:rsidR="005E611D">
        <w:rPr>
          <w:rFonts w:ascii="Arial" w:hAnsi="Arial" w:cs="Arial"/>
          <w:b/>
          <w:sz w:val="24"/>
        </w:rPr>
        <w:t>Sep 14</w:t>
      </w:r>
      <w:r w:rsidR="00040A45">
        <w:rPr>
          <w:rFonts w:ascii="Arial" w:hAnsi="Arial" w:cs="Arial"/>
          <w:b/>
          <w:sz w:val="24"/>
        </w:rPr>
        <w:t xml:space="preserve"> –</w:t>
      </w:r>
      <w:r>
        <w:rPr>
          <w:rFonts w:ascii="Arial" w:hAnsi="Arial" w:cs="Arial"/>
          <w:b/>
          <w:sz w:val="24"/>
        </w:rPr>
        <w:t xml:space="preserve"> </w:t>
      </w:r>
      <w:r w:rsidR="005E611D">
        <w:rPr>
          <w:rFonts w:ascii="Arial" w:hAnsi="Arial" w:cs="Arial"/>
          <w:b/>
          <w:sz w:val="24"/>
        </w:rPr>
        <w:t>Sep 18</w:t>
      </w:r>
      <w:r>
        <w:rPr>
          <w:rFonts w:ascii="Arial" w:hAnsi="Arial" w:cs="Arial"/>
          <w:b/>
          <w:sz w:val="24"/>
        </w:rPr>
        <w:t>, 2020</w:t>
      </w:r>
      <w:bookmarkStart w:id="0" w:name="_GoBack"/>
      <w:bookmarkEnd w:id="0"/>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25393A" w:rsidRDefault="0025393A" w:rsidP="001A248F">
            <w:pPr>
              <w:tabs>
                <w:tab w:val="left" w:pos="567"/>
              </w:tabs>
              <w:spacing w:after="0"/>
              <w:rPr>
                <w:rFonts w:ascii="Arial" w:eastAsiaTheme="minorEastAsia" w:hAnsi="Arial" w:cs="Arial"/>
              </w:rPr>
            </w:pPr>
            <w:bookmarkStart w:id="1" w:name="OLE_LINK22"/>
            <w:r>
              <w:rPr>
                <w:rFonts w:ascii="Arial" w:eastAsiaTheme="minorEastAsia" w:hAnsi="Arial" w:cs="Arial" w:hint="eastAsia"/>
              </w:rPr>
              <w:t>Physical Layer</w:t>
            </w:r>
            <w:r w:rsidR="0033437E">
              <w:rPr>
                <w:rFonts w:ascii="Arial" w:eastAsiaTheme="minorEastAsia" w:hAnsi="Arial" w:cs="Arial"/>
              </w:rPr>
              <w:t xml:space="preserve"> </w:t>
            </w:r>
            <w:r w:rsidRPr="0025393A">
              <w:rPr>
                <w:rFonts w:ascii="Arial" w:eastAsiaTheme="minorEastAsia" w:hAnsi="Arial" w:cs="Arial"/>
              </w:rPr>
              <w:t>Enhancements for NR</w:t>
            </w:r>
            <w:r w:rsidRPr="0025393A">
              <w:rPr>
                <w:rFonts w:ascii="Arial" w:eastAsiaTheme="minorEastAsia" w:hAnsi="Arial" w:cs="Arial" w:hint="eastAsia"/>
              </w:rPr>
              <w:t xml:space="preserve"> Ultra-Reliable and Low Latency Communication</w:t>
            </w:r>
            <w:r w:rsidRPr="0025393A">
              <w:rPr>
                <w:rFonts w:ascii="Arial" w:eastAsiaTheme="minorEastAsia" w:hAnsi="Arial" w:cs="Arial"/>
              </w:rPr>
              <w:t xml:space="preserve"> </w:t>
            </w:r>
            <w:r w:rsidRPr="0025393A">
              <w:rPr>
                <w:rFonts w:ascii="Arial" w:eastAsiaTheme="minorEastAsia" w:hAnsi="Arial" w:cs="Arial" w:hint="eastAsia"/>
              </w:rPr>
              <w:t>(</w:t>
            </w:r>
            <w:r w:rsidRPr="0025393A">
              <w:rPr>
                <w:rFonts w:ascii="Arial" w:eastAsiaTheme="minorEastAsia" w:hAnsi="Arial" w:cs="Arial"/>
              </w:rPr>
              <w:t>URLLC</w:t>
            </w:r>
            <w:r w:rsidRPr="0025393A">
              <w:rPr>
                <w:rFonts w:ascii="Arial" w:eastAsiaTheme="minorEastAsia" w:hAnsi="Arial" w:cs="Arial" w:hint="eastAsia"/>
              </w:rPr>
              <w:t>)</w:t>
            </w:r>
            <w:r>
              <w:rPr>
                <w:rFonts w:ascii="Arial" w:eastAsiaTheme="minorEastAsia" w:hAnsi="Arial" w:cs="Arial" w:hint="eastAsia"/>
              </w:rPr>
              <w:t xml:space="preserve"> </w:t>
            </w:r>
            <w:bookmarkEnd w:id="1"/>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C16E3C" w:rsidP="0033437E">
            <w:pPr>
              <w:tabs>
                <w:tab w:val="left" w:pos="567"/>
              </w:tabs>
              <w:spacing w:after="0"/>
              <w:rPr>
                <w:rFonts w:ascii="Arial" w:hAnsi="Arial" w:cs="Arial"/>
                <w:color w:val="FF0000"/>
                <w:lang w:eastAsia="ja-JP"/>
              </w:rPr>
            </w:pPr>
            <w:r>
              <w:rPr>
                <w:rFonts w:ascii="Arial" w:hAnsi="Arial" w:cs="Arial"/>
                <w:color w:val="FF0000"/>
                <w:lang w:eastAsia="ja-JP"/>
              </w:rPr>
              <w:t>No</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871653" w:rsidP="0033437E">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A151EE" w:rsidP="008836AC">
            <w:pPr>
              <w:tabs>
                <w:tab w:val="left" w:pos="567"/>
              </w:tabs>
              <w:spacing w:after="0"/>
              <w:rPr>
                <w:rFonts w:ascii="Arial" w:hAnsi="Arial" w:cs="Arial"/>
              </w:rPr>
            </w:pPr>
            <w:r w:rsidRPr="00A151EE">
              <w:rPr>
                <w:rFonts w:ascii="Arial" w:eastAsiaTheme="minorEastAsia" w:hAnsi="Arial" w:cs="Arial"/>
              </w:rPr>
              <w:t>NR_L1enh_URLLC-Perf</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733182" w:rsidRDefault="00733182" w:rsidP="008836AC">
            <w:pPr>
              <w:tabs>
                <w:tab w:val="left" w:pos="567"/>
              </w:tabs>
              <w:spacing w:after="0"/>
              <w:rPr>
                <w:rFonts w:ascii="Arial" w:eastAsiaTheme="minorEastAsia" w:hAnsi="Arial" w:cs="Arial"/>
              </w:rPr>
            </w:pPr>
            <w:r>
              <w:rPr>
                <w:rFonts w:ascii="Arial" w:eastAsiaTheme="minorEastAsia" w:hAnsi="Arial" w:cs="Arial" w:hint="eastAsia"/>
              </w:rPr>
              <w:t>830074</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334ACA" w:rsidP="00334ACA">
            <w:pPr>
              <w:tabs>
                <w:tab w:val="left" w:pos="567"/>
              </w:tabs>
              <w:spacing w:after="0"/>
              <w:rPr>
                <w:rFonts w:ascii="Arial" w:hAnsi="Arial" w:cs="Arial"/>
                <w:lang w:eastAsia="ja-JP"/>
              </w:rPr>
            </w:pPr>
            <w:r w:rsidRPr="0059444F">
              <w:rPr>
                <w:rFonts w:ascii="Arial" w:hAnsi="Arial" w:cs="Arial"/>
                <w:lang w:eastAsia="ja-JP"/>
              </w:rPr>
              <w:t>RP-1</w:t>
            </w:r>
            <w:r w:rsidR="00131EC8">
              <w:rPr>
                <w:rFonts w:ascii="Arial" w:hAnsi="Arial" w:cs="Arial"/>
                <w:lang w:eastAsia="ja-JP"/>
              </w:rPr>
              <w:t>91584</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334ACA" w:rsidP="008836AC">
            <w:pPr>
              <w:tabs>
                <w:tab w:val="left" w:pos="567"/>
              </w:tabs>
              <w:spacing w:after="0"/>
              <w:rPr>
                <w:rFonts w:ascii="Arial" w:hAnsi="Arial" w:cs="Arial"/>
                <w:lang w:eastAsia="ja-JP"/>
              </w:rPr>
            </w:pPr>
            <w:r>
              <w:rPr>
                <w:rFonts w:ascii="Arial" w:hAnsi="Arial" w:cs="Arial"/>
                <w:color w:val="FF0000"/>
                <w:lang w:eastAsia="ja-JP"/>
              </w:rPr>
              <w:t>N/A</w:t>
            </w:r>
          </w:p>
        </w:tc>
        <w:tc>
          <w:tcPr>
            <w:tcW w:w="1842" w:type="dxa"/>
          </w:tcPr>
          <w:p w:rsidR="00111321" w:rsidRDefault="00871653" w:rsidP="00111321">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111321" w:rsidP="00111321">
            <w:pPr>
              <w:tabs>
                <w:tab w:val="left" w:pos="567"/>
              </w:tabs>
              <w:spacing w:after="0"/>
              <w:rPr>
                <w:rFonts w:ascii="Arial" w:hAnsi="Arial" w:cs="Arial"/>
                <w:lang w:eastAsia="ja-JP"/>
              </w:rPr>
            </w:pPr>
            <w:r>
              <w:rPr>
                <w:rFonts w:ascii="Arial" w:hAnsi="Arial" w:cs="Arial"/>
                <w:color w:val="FF0000"/>
                <w:lang w:eastAsia="ja-JP"/>
              </w:rPr>
              <w:t>N/A</w:t>
            </w:r>
          </w:p>
        </w:tc>
        <w:tc>
          <w:tcPr>
            <w:tcW w:w="2268" w:type="dxa"/>
          </w:tcPr>
          <w:p w:rsidR="00871653" w:rsidRPr="008836AC" w:rsidRDefault="00871653" w:rsidP="00C17B3D">
            <w:pPr>
              <w:tabs>
                <w:tab w:val="left" w:pos="567"/>
              </w:tabs>
              <w:spacing w:after="0"/>
              <w:rPr>
                <w:rFonts w:ascii="Arial" w:hAnsi="Arial" w:cs="Arial"/>
                <w:lang w:eastAsia="ja-JP"/>
              </w:rPr>
            </w:pPr>
            <w:r>
              <w:rPr>
                <w:rFonts w:ascii="Arial" w:hAnsi="Arial" w:cs="Arial"/>
                <w:lang w:eastAsia="ja-JP"/>
              </w:rPr>
              <w:t xml:space="preserve">Performance part: </w:t>
            </w:r>
            <w:r w:rsidR="00C17B3D">
              <w:rPr>
                <w:rFonts w:ascii="Arial" w:hAnsi="Arial" w:cs="Arial"/>
                <w:color w:val="FF0000"/>
                <w:lang w:eastAsia="ja-JP"/>
              </w:rPr>
              <w:t>12</w:t>
            </w:r>
            <w:r w:rsidRPr="006D1C93">
              <w:rPr>
                <w:rFonts w:ascii="Arial" w:hAnsi="Arial" w:cs="Arial"/>
                <w:color w:val="FF0000"/>
                <w:lang w:eastAsia="ja-JP"/>
              </w:rPr>
              <w:t>/</w:t>
            </w:r>
            <w:r w:rsidR="00334ACA">
              <w:rPr>
                <w:rFonts w:ascii="Arial" w:hAnsi="Arial" w:cs="Arial"/>
                <w:color w:val="FF0000"/>
                <w:lang w:eastAsia="ja-JP"/>
              </w:rPr>
              <w:t>2020</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334ACA">
              <w:rPr>
                <w:rFonts w:ascii="Arial" w:hAnsi="Arial" w:cs="Arial"/>
                <w:color w:val="FF0000"/>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4F27E7" w:rsidP="008836AC">
            <w:pPr>
              <w:tabs>
                <w:tab w:val="left" w:pos="567"/>
              </w:tabs>
              <w:spacing w:after="0"/>
              <w:rPr>
                <w:rFonts w:ascii="Arial" w:hAnsi="Arial" w:cs="Arial"/>
                <w:lang w:eastAsia="ja-JP"/>
              </w:rPr>
            </w:pPr>
            <w:r>
              <w:rPr>
                <w:rFonts w:ascii="Arial" w:hAnsi="Arial" w:cs="Arial"/>
                <w:color w:val="FF0000"/>
                <w:lang w:eastAsia="ja-JP"/>
              </w:rPr>
              <w:t>N/A</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617EFD" w:rsidRDefault="00111321" w:rsidP="008836AC">
            <w:pPr>
              <w:tabs>
                <w:tab w:val="left" w:pos="567"/>
              </w:tabs>
              <w:spacing w:after="0"/>
              <w:rPr>
                <w:rFonts w:ascii="Arial" w:hAnsi="Arial" w:cs="Arial"/>
                <w:lang w:eastAsia="ja-JP"/>
              </w:rPr>
            </w:pPr>
            <w:r>
              <w:rPr>
                <w:rFonts w:ascii="Arial" w:hAnsi="Arial" w:cs="Arial"/>
                <w:color w:val="FF0000"/>
                <w:lang w:eastAsia="ja-JP"/>
              </w:rPr>
              <w:t>N/A</w:t>
            </w:r>
          </w:p>
        </w:tc>
        <w:tc>
          <w:tcPr>
            <w:tcW w:w="2268" w:type="dxa"/>
          </w:tcPr>
          <w:p w:rsidR="004F27E7"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rsidR="00871653" w:rsidRPr="00617EFD" w:rsidRDefault="000F07F5" w:rsidP="008836AC">
            <w:pPr>
              <w:tabs>
                <w:tab w:val="left" w:pos="567"/>
              </w:tabs>
              <w:spacing w:after="0"/>
              <w:rPr>
                <w:rFonts w:ascii="Arial" w:hAnsi="Arial" w:cs="Arial"/>
                <w:lang w:eastAsia="ja-JP"/>
              </w:rPr>
            </w:pPr>
            <w:r>
              <w:rPr>
                <w:rFonts w:ascii="Arial" w:hAnsi="Arial" w:cs="Arial"/>
                <w:color w:val="FF9201"/>
                <w:kern w:val="2"/>
                <w:sz w:val="21"/>
                <w:szCs w:val="22"/>
                <w:lang w:val="en-US" w:eastAsia="ja-JP"/>
              </w:rPr>
              <w:t>75</w:t>
            </w:r>
            <w:r w:rsidR="003A4775" w:rsidRPr="00154E3C">
              <w:rPr>
                <w:rFonts w:ascii="Arial" w:hAnsi="Arial" w:cs="Arial" w:hint="eastAsia"/>
                <w:color w:val="FF9201"/>
                <w:kern w:val="2"/>
                <w:sz w:val="21"/>
                <w:szCs w:val="22"/>
                <w:lang w:val="en-US" w:eastAsia="ja-JP"/>
              </w:rPr>
              <w:t>%</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4F27E7">
              <w:rPr>
                <w:rFonts w:ascii="Arial" w:hAnsi="Arial" w:cs="Arial"/>
                <w:color w:val="FF0000"/>
                <w:lang w:eastAsia="ja-JP"/>
              </w:rPr>
              <w:t>N/A</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900BFB">
      <w:pPr>
        <w:pStyle w:val="afd"/>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900BFB">
      <w:pPr>
        <w:pStyle w:val="afd"/>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900BFB">
      <w:pPr>
        <w:pStyle w:val="afd"/>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rsidTr="005E00EE">
        <w:tc>
          <w:tcPr>
            <w:tcW w:w="2750"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rsidR="00EF4800" w:rsidRPr="008836AC" w:rsidRDefault="005E00EE" w:rsidP="001A248F">
            <w:pPr>
              <w:tabs>
                <w:tab w:val="left" w:pos="567"/>
              </w:tabs>
              <w:spacing w:after="0"/>
              <w:rPr>
                <w:rFonts w:ascii="Arial" w:hAnsi="Arial" w:cs="Arial"/>
                <w:color w:val="FF0000"/>
              </w:rPr>
            </w:pPr>
            <w:r w:rsidRPr="00903802">
              <w:rPr>
                <w:rFonts w:ascii="Arial" w:hAnsi="Arial" w:cs="Arial"/>
              </w:rPr>
              <w:t>TSG RAN WG1</w:t>
            </w:r>
          </w:p>
        </w:tc>
      </w:tr>
      <w:tr w:rsidR="005E00EE" w:rsidRPr="008836AC" w:rsidTr="005E00EE">
        <w:tc>
          <w:tcPr>
            <w:tcW w:w="1415" w:type="dxa"/>
            <w:vMerge w:val="restart"/>
            <w:vAlign w:val="center"/>
          </w:tcPr>
          <w:p w:rsidR="005E00EE" w:rsidRPr="008836AC" w:rsidRDefault="005E00EE" w:rsidP="005E00EE">
            <w:pPr>
              <w:tabs>
                <w:tab w:val="left" w:pos="567"/>
              </w:tabs>
              <w:rPr>
                <w:rFonts w:ascii="Arial" w:hAnsi="Arial" w:cs="Arial"/>
                <w:b/>
              </w:rPr>
            </w:pPr>
            <w:r w:rsidRPr="008836AC">
              <w:rPr>
                <w:rFonts w:ascii="Arial" w:hAnsi="Arial" w:cs="Arial"/>
                <w:b/>
              </w:rPr>
              <w:t>Rapporteur</w:t>
            </w:r>
          </w:p>
        </w:tc>
        <w:tc>
          <w:tcPr>
            <w:tcW w:w="1335" w:type="dxa"/>
          </w:tcPr>
          <w:p w:rsidR="005E00EE" w:rsidRPr="008836AC" w:rsidRDefault="005E00EE" w:rsidP="005E00EE">
            <w:pPr>
              <w:tabs>
                <w:tab w:val="left" w:pos="567"/>
              </w:tabs>
              <w:spacing w:after="0"/>
              <w:rPr>
                <w:rFonts w:ascii="Arial" w:hAnsi="Arial" w:cs="Arial"/>
                <w:b/>
              </w:rPr>
            </w:pPr>
            <w:r w:rsidRPr="008836AC">
              <w:rPr>
                <w:rFonts w:ascii="Arial" w:hAnsi="Arial" w:cs="Arial"/>
                <w:b/>
              </w:rPr>
              <w:t>Name</w:t>
            </w:r>
          </w:p>
        </w:tc>
        <w:tc>
          <w:tcPr>
            <w:tcW w:w="7336" w:type="dxa"/>
          </w:tcPr>
          <w:p w:rsidR="005E00EE" w:rsidRPr="00C90ACD" w:rsidRDefault="005E00EE" w:rsidP="005E00EE">
            <w:pPr>
              <w:tabs>
                <w:tab w:val="left" w:pos="567"/>
              </w:tabs>
              <w:spacing w:after="0"/>
              <w:rPr>
                <w:rFonts w:ascii="Arial" w:hAnsi="Arial" w:cs="Arial"/>
              </w:rPr>
            </w:pPr>
            <w:r>
              <w:rPr>
                <w:rFonts w:ascii="Arial" w:hAnsi="Arial" w:cs="Arial" w:hint="eastAsia"/>
              </w:rPr>
              <w:t>Yan Cheng</w:t>
            </w:r>
          </w:p>
        </w:tc>
      </w:tr>
      <w:tr w:rsidR="005E00EE" w:rsidRPr="008836AC" w:rsidTr="005E00EE">
        <w:tc>
          <w:tcPr>
            <w:tcW w:w="1415" w:type="dxa"/>
            <w:vMerge/>
          </w:tcPr>
          <w:p w:rsidR="005E00EE" w:rsidRPr="008836AC" w:rsidRDefault="005E00EE" w:rsidP="005E00EE">
            <w:pPr>
              <w:tabs>
                <w:tab w:val="left" w:pos="567"/>
              </w:tabs>
              <w:rPr>
                <w:rFonts w:ascii="Arial" w:hAnsi="Arial" w:cs="Arial"/>
                <w:b/>
              </w:rPr>
            </w:pPr>
          </w:p>
        </w:tc>
        <w:tc>
          <w:tcPr>
            <w:tcW w:w="1335" w:type="dxa"/>
          </w:tcPr>
          <w:p w:rsidR="005E00EE" w:rsidRPr="008836AC" w:rsidRDefault="005E00EE" w:rsidP="005E00EE">
            <w:pPr>
              <w:tabs>
                <w:tab w:val="left" w:pos="567"/>
              </w:tabs>
              <w:spacing w:after="0"/>
              <w:rPr>
                <w:rFonts w:ascii="Arial" w:hAnsi="Arial" w:cs="Arial"/>
                <w:b/>
              </w:rPr>
            </w:pPr>
            <w:r w:rsidRPr="008836AC">
              <w:rPr>
                <w:rFonts w:ascii="Arial" w:hAnsi="Arial" w:cs="Arial"/>
                <w:b/>
              </w:rPr>
              <w:t>Company</w:t>
            </w:r>
          </w:p>
        </w:tc>
        <w:tc>
          <w:tcPr>
            <w:tcW w:w="7336" w:type="dxa"/>
          </w:tcPr>
          <w:p w:rsidR="005E00EE" w:rsidRPr="00C90ACD" w:rsidRDefault="005E00EE" w:rsidP="005E00EE">
            <w:pPr>
              <w:tabs>
                <w:tab w:val="left" w:pos="567"/>
              </w:tabs>
              <w:spacing w:after="0"/>
              <w:rPr>
                <w:rFonts w:ascii="Arial" w:hAnsi="Arial" w:cs="Arial"/>
              </w:rPr>
            </w:pPr>
            <w:r>
              <w:rPr>
                <w:rFonts w:ascii="Arial" w:hAnsi="Arial" w:cs="Arial" w:hint="eastAsia"/>
              </w:rPr>
              <w:t>Huawei</w:t>
            </w:r>
          </w:p>
        </w:tc>
      </w:tr>
      <w:tr w:rsidR="005E00EE" w:rsidRPr="008836AC" w:rsidTr="005E00EE">
        <w:tc>
          <w:tcPr>
            <w:tcW w:w="1415" w:type="dxa"/>
            <w:vMerge/>
          </w:tcPr>
          <w:p w:rsidR="005E00EE" w:rsidRPr="008836AC" w:rsidRDefault="005E00EE" w:rsidP="005E00EE">
            <w:pPr>
              <w:tabs>
                <w:tab w:val="left" w:pos="567"/>
              </w:tabs>
              <w:rPr>
                <w:rFonts w:ascii="Arial" w:hAnsi="Arial" w:cs="Arial"/>
                <w:b/>
              </w:rPr>
            </w:pPr>
          </w:p>
        </w:tc>
        <w:tc>
          <w:tcPr>
            <w:tcW w:w="1335" w:type="dxa"/>
          </w:tcPr>
          <w:p w:rsidR="005E00EE" w:rsidRPr="008836AC" w:rsidRDefault="005E00EE" w:rsidP="005E00EE">
            <w:pPr>
              <w:tabs>
                <w:tab w:val="left" w:pos="567"/>
              </w:tabs>
              <w:spacing w:after="0"/>
              <w:rPr>
                <w:rFonts w:ascii="Arial" w:hAnsi="Arial" w:cs="Arial"/>
                <w:b/>
              </w:rPr>
            </w:pPr>
            <w:r w:rsidRPr="008836AC">
              <w:rPr>
                <w:rFonts w:ascii="Arial" w:hAnsi="Arial" w:cs="Arial"/>
                <w:b/>
              </w:rPr>
              <w:t>Email</w:t>
            </w:r>
          </w:p>
        </w:tc>
        <w:tc>
          <w:tcPr>
            <w:tcW w:w="7336" w:type="dxa"/>
          </w:tcPr>
          <w:p w:rsidR="005E00EE" w:rsidRPr="00C90ACD" w:rsidRDefault="005E00EE" w:rsidP="005E00EE">
            <w:pPr>
              <w:tabs>
                <w:tab w:val="left" w:pos="567"/>
              </w:tabs>
              <w:spacing w:after="0"/>
              <w:rPr>
                <w:rFonts w:ascii="Arial" w:hAnsi="Arial" w:cs="Arial"/>
              </w:rPr>
            </w:pPr>
            <w:r>
              <w:rPr>
                <w:rFonts w:ascii="Arial" w:hAnsi="Arial" w:cs="Arial" w:hint="eastAsia"/>
              </w:rPr>
              <w:t>chengyan.cheng@huawei.com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154E3C" w:rsidP="00C4666A">
            <w:pPr>
              <w:pStyle w:val="TAL"/>
              <w:jc w:val="center"/>
              <w:rPr>
                <w:color w:val="FF0000"/>
                <w:lang w:eastAsia="ja-JP"/>
              </w:rPr>
            </w:pPr>
            <w:r>
              <w:rPr>
                <w:color w:val="FF0000"/>
                <w:lang w:eastAsia="ja-JP"/>
              </w:rPr>
              <w:t>Yes</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154E3C" w:rsidRDefault="00154E3C" w:rsidP="00C17C6C">
      <w:pPr>
        <w:spacing w:after="0"/>
        <w:rPr>
          <w:rFonts w:ascii="Arial" w:hAnsi="Arial" w:cs="Arial"/>
        </w:rPr>
      </w:pPr>
    </w:p>
    <w:p w:rsidR="003B7182" w:rsidRPr="00154E3C" w:rsidRDefault="00755D0C" w:rsidP="00C17C6C">
      <w:pPr>
        <w:spacing w:after="0"/>
        <w:rPr>
          <w:rFonts w:ascii="Arial" w:hAnsi="Arial" w:cs="Arial"/>
          <w:color w:val="FF0000"/>
        </w:rPr>
      </w:pPr>
      <w:r>
        <w:rPr>
          <w:rFonts w:ascii="Arial" w:hAnsi="Arial" w:cs="Arial"/>
          <w:color w:val="FF0000"/>
        </w:rPr>
        <w:t>This is the first time for RAN4 to define the performance requirements with</w:t>
      </w:r>
      <w:r w:rsidR="00154E3C">
        <w:rPr>
          <w:rFonts w:ascii="Arial" w:hAnsi="Arial" w:cs="Arial"/>
          <w:color w:val="FF0000"/>
        </w:rPr>
        <w:t xml:space="preserve"> ultra-low BLER (10^-5)</w:t>
      </w:r>
      <w:r>
        <w:rPr>
          <w:rFonts w:ascii="Arial" w:hAnsi="Arial" w:cs="Arial"/>
          <w:color w:val="FF0000"/>
        </w:rPr>
        <w:t>, test feasibility</w:t>
      </w:r>
      <w:r w:rsidR="00154E3C">
        <w:rPr>
          <w:rFonts w:ascii="Arial" w:hAnsi="Arial" w:cs="Arial"/>
          <w:color w:val="FF0000"/>
        </w:rPr>
        <w:t xml:space="preserve"> was discussed for se</w:t>
      </w:r>
      <w:r>
        <w:rPr>
          <w:rFonts w:ascii="Arial" w:hAnsi="Arial" w:cs="Arial"/>
          <w:color w:val="FF0000"/>
        </w:rPr>
        <w:t>veral</w:t>
      </w:r>
      <w:r w:rsidR="00154E3C">
        <w:rPr>
          <w:rFonts w:ascii="Arial" w:hAnsi="Arial" w:cs="Arial"/>
          <w:color w:val="FF0000"/>
        </w:rPr>
        <w:t xml:space="preserve"> meetings</w:t>
      </w:r>
      <w:r w:rsidR="00C6367D">
        <w:rPr>
          <w:rFonts w:ascii="Arial" w:hAnsi="Arial" w:cs="Arial"/>
          <w:color w:val="FF0000"/>
        </w:rPr>
        <w:t xml:space="preserve"> at the beginning of this WI</w:t>
      </w:r>
      <w:r>
        <w:rPr>
          <w:rFonts w:ascii="Arial" w:hAnsi="Arial" w:cs="Arial"/>
          <w:color w:val="FF0000"/>
        </w:rPr>
        <w:t xml:space="preserve">, so the overall progress was behind the original scheduling, </w:t>
      </w:r>
      <w:r w:rsidRPr="00154E3C">
        <w:rPr>
          <w:rFonts w:ascii="Arial" w:hAnsi="Arial" w:cs="Arial"/>
          <w:color w:val="FF0000"/>
        </w:rPr>
        <w:t>more RAN4 meetings will be needed</w:t>
      </w:r>
      <w:r>
        <w:rPr>
          <w:rFonts w:ascii="Arial" w:hAnsi="Arial" w:cs="Arial"/>
          <w:color w:val="FF0000"/>
        </w:rPr>
        <w:t xml:space="preserve"> to discuss the left open issues for Rel-15 performance requirements and the Rel-16 related performance requirements</w:t>
      </w:r>
      <w:r w:rsidR="00154E3C" w:rsidRPr="00154E3C">
        <w:rPr>
          <w:rFonts w:ascii="Arial" w:hAnsi="Arial" w:cs="Arial"/>
          <w:color w:val="FF0000"/>
        </w:rPr>
        <w:t xml:space="preserve">, </w:t>
      </w:r>
      <w:r>
        <w:rPr>
          <w:rFonts w:ascii="Arial" w:hAnsi="Arial" w:cs="Arial"/>
          <w:color w:val="FF0000"/>
        </w:rPr>
        <w:t>i.e. s</w:t>
      </w:r>
      <w:r w:rsidR="00154E3C" w:rsidRPr="00154E3C">
        <w:rPr>
          <w:rFonts w:ascii="Arial" w:hAnsi="Arial" w:cs="Arial"/>
          <w:color w:val="FF0000"/>
        </w:rPr>
        <w:t>uggest to extend to RAN#92</w:t>
      </w:r>
      <w:r>
        <w:rPr>
          <w:rFonts w:ascii="Arial" w:hAnsi="Arial" w:cs="Arial"/>
          <w:color w:val="FF0000"/>
        </w:rPr>
        <w:t>.</w:t>
      </w:r>
    </w:p>
    <w:p w:rsidR="00154E3C" w:rsidRDefault="00154E3C"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232CB3" w:rsidRPr="00CB6EF3" w:rsidRDefault="00701410" w:rsidP="00CB6EF3">
      <w:pPr>
        <w:pStyle w:val="4"/>
        <w:rPr>
          <w:lang w:eastAsia="ja-JP"/>
        </w:rPr>
      </w:pPr>
      <w:r>
        <w:rPr>
          <w:lang w:eastAsia="ja-JP"/>
        </w:rPr>
        <w:t>2.2.1</w:t>
      </w:r>
      <w:r>
        <w:rPr>
          <w:lang w:eastAsia="ja-JP"/>
        </w:rPr>
        <w:tab/>
        <w:t>Agreements</w:t>
      </w:r>
    </w:p>
    <w:p w:rsidR="00C21339"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DE5AA8" w:rsidRPr="009F6895" w:rsidRDefault="00701410" w:rsidP="009F6895">
      <w:pPr>
        <w:pStyle w:val="4"/>
        <w:rPr>
          <w:lang w:eastAsia="ja-JP"/>
        </w:rPr>
      </w:pPr>
      <w:r>
        <w:rPr>
          <w:lang w:eastAsia="ja-JP"/>
        </w:rPr>
        <w:t>2.4.1</w:t>
      </w:r>
      <w:r>
        <w:rPr>
          <w:lang w:eastAsia="ja-JP"/>
        </w:rPr>
        <w:tab/>
        <w:t>Agreements</w:t>
      </w:r>
    </w:p>
    <w:p w:rsidR="009F6895" w:rsidRPr="00583110" w:rsidRDefault="009F6895" w:rsidP="009F6895">
      <w:pPr>
        <w:rPr>
          <w:rFonts w:eastAsiaTheme="minorEastAsia"/>
          <w:b/>
          <w:u w:val="single"/>
        </w:rPr>
      </w:pPr>
      <w:r>
        <w:rPr>
          <w:rFonts w:hint="eastAsia"/>
          <w:b/>
          <w:u w:val="single"/>
        </w:rPr>
        <w:t>RAN</w:t>
      </w:r>
      <w:r>
        <w:rPr>
          <w:b/>
          <w:u w:val="single"/>
        </w:rPr>
        <w:t>4</w:t>
      </w:r>
      <w:r w:rsidRPr="000847A1">
        <w:rPr>
          <w:rFonts w:hint="eastAsia"/>
          <w:b/>
          <w:u w:val="single"/>
        </w:rPr>
        <w:t>#</w:t>
      </w:r>
      <w:r>
        <w:rPr>
          <w:b/>
          <w:u w:val="single"/>
        </w:rPr>
        <w:t>96-e</w:t>
      </w:r>
    </w:p>
    <w:p w:rsidR="009F6895" w:rsidRDefault="009F6895" w:rsidP="009F6895">
      <w:pPr>
        <w:rPr>
          <w:rFonts w:eastAsiaTheme="minorEastAsia"/>
          <w:b/>
          <w:lang w:val="en-US"/>
        </w:rPr>
      </w:pPr>
      <w:r>
        <w:rPr>
          <w:rFonts w:eastAsiaTheme="minorEastAsia" w:hint="eastAsia"/>
          <w:b/>
          <w:lang w:val="en-US"/>
        </w:rPr>
        <w:t>Demodulation performance requirements</w:t>
      </w:r>
    </w:p>
    <w:p w:rsidR="009F6895" w:rsidRPr="00C90DE1" w:rsidRDefault="009F6895" w:rsidP="009F6895">
      <w:pPr>
        <w:overflowPunct/>
        <w:autoSpaceDE/>
        <w:adjustRightInd/>
        <w:spacing w:after="0"/>
        <w:rPr>
          <w:b/>
        </w:rPr>
      </w:pPr>
      <w:r>
        <w:rPr>
          <w:b/>
          <w:color w:val="0000FF"/>
        </w:rPr>
        <w:t>R4-2012646</w:t>
      </w:r>
      <w:r w:rsidRPr="00A24665">
        <w:rPr>
          <w:b/>
          <w:color w:val="0000FF"/>
        </w:rPr>
        <w:tab/>
      </w:r>
      <w:r w:rsidRPr="00A24665">
        <w:rPr>
          <w:b/>
        </w:rPr>
        <w:t xml:space="preserve">Way Forward on </w:t>
      </w:r>
      <w:r>
        <w:rPr>
          <w:b/>
        </w:rPr>
        <w:t>ultra-low BLER requirements</w:t>
      </w:r>
    </w:p>
    <w:p w:rsidR="009F6895" w:rsidRPr="00A24665" w:rsidRDefault="009F6895" w:rsidP="009F6895">
      <w:pPr>
        <w:rPr>
          <w:b/>
        </w:rPr>
      </w:pPr>
      <w:r w:rsidRPr="00A24665">
        <w:rPr>
          <w:b/>
        </w:rPr>
        <w:t>Decision:</w:t>
      </w:r>
      <w:r w:rsidRPr="00A24665">
        <w:rPr>
          <w:b/>
        </w:rPr>
        <w:tab/>
      </w:r>
      <w:r w:rsidRPr="00A24665">
        <w:rPr>
          <w:b/>
        </w:rPr>
        <w:tab/>
      </w:r>
      <w:r w:rsidRPr="00A24665">
        <w:rPr>
          <w:b/>
          <w:highlight w:val="green"/>
        </w:rPr>
        <w:t>Approved.</w:t>
      </w:r>
    </w:p>
    <w:p w:rsidR="009F6895" w:rsidRPr="00A24665" w:rsidRDefault="009F6895" w:rsidP="009F6895">
      <w:pPr>
        <w:rPr>
          <w:rFonts w:eastAsiaTheme="minorEastAsia"/>
          <w:b/>
          <w:lang w:val="en-US"/>
        </w:rPr>
      </w:pPr>
    </w:p>
    <w:p w:rsidR="009F6895" w:rsidRPr="00DE5AA8" w:rsidRDefault="009F6895" w:rsidP="009F6895">
      <w:pPr>
        <w:overflowPunct/>
        <w:autoSpaceDE/>
        <w:adjustRightInd/>
        <w:spacing w:after="0"/>
        <w:rPr>
          <w:b/>
        </w:rPr>
      </w:pPr>
      <w:r>
        <w:rPr>
          <w:b/>
          <w:color w:val="0000FF"/>
        </w:rPr>
        <w:t>R4-2012648</w:t>
      </w:r>
      <w:r w:rsidRPr="00A24665">
        <w:rPr>
          <w:b/>
          <w:color w:val="0000FF"/>
        </w:rPr>
        <w:tab/>
      </w:r>
      <w:r>
        <w:rPr>
          <w:b/>
        </w:rPr>
        <w:t>Way forward for</w:t>
      </w:r>
      <w:r w:rsidRPr="00A24665">
        <w:rPr>
          <w:b/>
        </w:rPr>
        <w:t xml:space="preserve"> NR UE URLLC performance requirements</w:t>
      </w:r>
    </w:p>
    <w:p w:rsidR="009F6895" w:rsidRDefault="009F6895" w:rsidP="009F6895">
      <w:pPr>
        <w:rPr>
          <w:b/>
        </w:rPr>
      </w:pPr>
      <w:r w:rsidRPr="00A24665">
        <w:rPr>
          <w:b/>
        </w:rPr>
        <w:t>Decision:</w:t>
      </w:r>
      <w:r w:rsidRPr="00A24665">
        <w:rPr>
          <w:b/>
        </w:rPr>
        <w:tab/>
      </w:r>
      <w:r w:rsidRPr="00A24665">
        <w:rPr>
          <w:b/>
        </w:rPr>
        <w:tab/>
      </w:r>
      <w:r w:rsidRPr="00A24665">
        <w:rPr>
          <w:b/>
          <w:highlight w:val="green"/>
        </w:rPr>
        <w:t>Approved.</w:t>
      </w:r>
    </w:p>
    <w:p w:rsidR="009F6895" w:rsidRPr="00A24665" w:rsidRDefault="009F6895" w:rsidP="009F6895">
      <w:pPr>
        <w:rPr>
          <w:b/>
        </w:rPr>
      </w:pPr>
    </w:p>
    <w:p w:rsidR="009F6895" w:rsidRPr="00C90DE1" w:rsidRDefault="009F6895" w:rsidP="009F6895">
      <w:pPr>
        <w:overflowPunct/>
        <w:autoSpaceDE/>
        <w:adjustRightInd/>
        <w:spacing w:after="0"/>
        <w:rPr>
          <w:color w:val="000000"/>
          <w:lang w:val="en-US"/>
        </w:rPr>
      </w:pPr>
      <w:r>
        <w:rPr>
          <w:b/>
          <w:color w:val="0000FF"/>
        </w:rPr>
        <w:t>R4-2012649</w:t>
      </w:r>
      <w:r w:rsidRPr="00A24665">
        <w:rPr>
          <w:b/>
          <w:color w:val="0000FF"/>
        </w:rPr>
        <w:tab/>
      </w:r>
      <w:r>
        <w:rPr>
          <w:b/>
        </w:rPr>
        <w:t>Way forward for NR URLLC BS demodulation performance</w:t>
      </w:r>
    </w:p>
    <w:p w:rsidR="009F6895" w:rsidRPr="00A24665" w:rsidRDefault="009F6895" w:rsidP="009F6895">
      <w:pPr>
        <w:rPr>
          <w:b/>
        </w:rPr>
      </w:pPr>
      <w:r w:rsidRPr="00A24665">
        <w:rPr>
          <w:b/>
        </w:rPr>
        <w:t>Decision:</w:t>
      </w:r>
      <w:r w:rsidRPr="00A24665">
        <w:rPr>
          <w:b/>
        </w:rPr>
        <w:tab/>
      </w:r>
      <w:r w:rsidRPr="00A24665">
        <w:rPr>
          <w:b/>
        </w:rPr>
        <w:tab/>
      </w:r>
      <w:r w:rsidRPr="00A24665">
        <w:rPr>
          <w:b/>
          <w:highlight w:val="green"/>
        </w:rPr>
        <w:t>Approved.</w:t>
      </w:r>
    </w:p>
    <w:p w:rsidR="009F6895" w:rsidRPr="00A24665" w:rsidRDefault="009F6895" w:rsidP="009F6895"/>
    <w:p w:rsidR="00746143" w:rsidRPr="00C90DE1" w:rsidRDefault="00746143" w:rsidP="00746143">
      <w:pPr>
        <w:overflowPunct/>
        <w:autoSpaceDE/>
        <w:adjustRightInd/>
        <w:spacing w:after="0"/>
        <w:rPr>
          <w:color w:val="000000"/>
          <w:lang w:val="en-US"/>
        </w:rPr>
      </w:pPr>
      <w:r>
        <w:rPr>
          <w:b/>
          <w:color w:val="0000FF"/>
        </w:rPr>
        <w:t>R4-2012770</w:t>
      </w:r>
      <w:r w:rsidRPr="00A24665">
        <w:rPr>
          <w:b/>
          <w:color w:val="0000FF"/>
        </w:rPr>
        <w:tab/>
      </w:r>
      <w:r w:rsidRPr="00746143">
        <w:rPr>
          <w:b/>
        </w:rPr>
        <w:t>LS on Test Methodology for UE URLLC Ultra Low BLER Tests</w:t>
      </w:r>
    </w:p>
    <w:p w:rsidR="00746143" w:rsidRPr="00A24665" w:rsidRDefault="00746143" w:rsidP="00746143">
      <w:pPr>
        <w:rPr>
          <w:b/>
        </w:rPr>
      </w:pPr>
      <w:r w:rsidRPr="00A24665">
        <w:rPr>
          <w:b/>
        </w:rPr>
        <w:t>Decision:</w:t>
      </w:r>
      <w:r w:rsidRPr="00A24665">
        <w:rPr>
          <w:b/>
        </w:rPr>
        <w:tab/>
      </w:r>
      <w:r w:rsidRPr="00A24665">
        <w:rPr>
          <w:b/>
        </w:rPr>
        <w:tab/>
      </w:r>
      <w:r w:rsidRPr="00A24665">
        <w:rPr>
          <w:b/>
          <w:highlight w:val="green"/>
        </w:rPr>
        <w:t>Approved.</w:t>
      </w:r>
    </w:p>
    <w:p w:rsidR="009F6895" w:rsidRPr="00487DDC" w:rsidRDefault="009F6895" w:rsidP="00E32BBB">
      <w:pPr>
        <w:rPr>
          <w:b/>
          <w:color w:val="0000FF"/>
        </w:rPr>
      </w:pPr>
    </w:p>
    <w:p w:rsidR="00487DDC" w:rsidRDefault="00487DDC" w:rsidP="00487DDC">
      <w:pPr>
        <w:pStyle w:val="3GPP"/>
        <w:overflowPunct w:val="0"/>
        <w:autoSpaceDE w:val="0"/>
        <w:autoSpaceDN w:val="0"/>
        <w:textAlignment w:val="baseline"/>
        <w:rPr>
          <w:rFonts w:ascii="Times New Roman" w:hAnsi="Times New Roman"/>
          <w:b/>
          <w:lang w:val="en-GB" w:eastAsia="zh-CN"/>
        </w:rPr>
      </w:pPr>
      <w:r w:rsidRPr="00487DDC">
        <w:rPr>
          <w:rFonts w:ascii="Times New Roman" w:hAnsi="Times New Roman" w:hint="eastAsia"/>
          <w:b/>
          <w:color w:val="0000FF"/>
          <w:lang w:val="en-GB" w:eastAsia="zh-CN"/>
        </w:rPr>
        <w:t>R4-2012650</w:t>
      </w:r>
      <w:r>
        <w:rPr>
          <w:rFonts w:ascii="Times New Roman" w:hAnsi="Times New Roman"/>
          <w:b/>
          <w:color w:val="0000FF"/>
          <w:lang w:val="en-GB" w:eastAsia="zh-CN"/>
        </w:rPr>
        <w:t xml:space="preserve"> </w:t>
      </w:r>
      <w:r w:rsidRPr="00487DDC">
        <w:rPr>
          <w:rFonts w:ascii="Times New Roman" w:hAnsi="Times New Roman"/>
          <w:b/>
          <w:lang w:val="en-GB" w:eastAsia="zh-CN"/>
        </w:rPr>
        <w:t>CR to TS38.101-4 Performance requirements for URLLC PDSCH repetitions over multiple slots</w:t>
      </w:r>
    </w:p>
    <w:p w:rsidR="00487DDC" w:rsidRPr="00A24665" w:rsidRDefault="00487DDC" w:rsidP="00487DDC">
      <w:pPr>
        <w:rPr>
          <w:b/>
        </w:rPr>
      </w:pPr>
      <w:r w:rsidRPr="00A24665">
        <w:rPr>
          <w:b/>
        </w:rPr>
        <w:t>Decision:</w:t>
      </w:r>
      <w:r w:rsidRPr="00A24665">
        <w:rPr>
          <w:b/>
        </w:rPr>
        <w:tab/>
      </w:r>
      <w:r w:rsidRPr="00A24665">
        <w:rPr>
          <w:b/>
        </w:rPr>
        <w:tab/>
      </w:r>
      <w:r w:rsidRPr="00487DDC">
        <w:rPr>
          <w:b/>
          <w:highlight w:val="green"/>
        </w:rPr>
        <w:t>Endorsed.</w:t>
      </w:r>
    </w:p>
    <w:p w:rsidR="00487DDC" w:rsidRDefault="00427622" w:rsidP="00487DDC">
      <w:pPr>
        <w:pStyle w:val="3GPP"/>
        <w:overflowPunct w:val="0"/>
        <w:autoSpaceDE w:val="0"/>
        <w:autoSpaceDN w:val="0"/>
        <w:textAlignment w:val="baseline"/>
        <w:rPr>
          <w:rFonts w:ascii="Times New Roman" w:hAnsi="Times New Roman"/>
          <w:lang w:val="en-GB" w:eastAsia="zh-CN"/>
        </w:rPr>
      </w:pPr>
      <w:r w:rsidRPr="00427622">
        <w:rPr>
          <w:rFonts w:ascii="Times New Roman" w:hAnsi="Times New Roman"/>
          <w:lang w:val="en-GB" w:eastAsia="zh-CN"/>
        </w:rPr>
        <w:t xml:space="preserve">Will be updated based on </w:t>
      </w:r>
      <w:r>
        <w:rPr>
          <w:rFonts w:ascii="Times New Roman" w:hAnsi="Times New Roman"/>
          <w:lang w:val="en-GB" w:eastAsia="zh-CN"/>
        </w:rPr>
        <w:t>further</w:t>
      </w:r>
      <w:r w:rsidRPr="00427622">
        <w:rPr>
          <w:rFonts w:ascii="Times New Roman" w:hAnsi="Times New Roman"/>
          <w:lang w:val="en-GB" w:eastAsia="zh-CN"/>
        </w:rPr>
        <w:t xml:space="preserve"> discussion and simulation results.</w:t>
      </w:r>
    </w:p>
    <w:p w:rsidR="00427622" w:rsidRPr="00427622" w:rsidRDefault="00427622" w:rsidP="00487DDC">
      <w:pPr>
        <w:pStyle w:val="3GPP"/>
        <w:overflowPunct w:val="0"/>
        <w:autoSpaceDE w:val="0"/>
        <w:autoSpaceDN w:val="0"/>
        <w:textAlignment w:val="baseline"/>
        <w:rPr>
          <w:rFonts w:ascii="Times New Roman" w:hAnsi="Times New Roman"/>
          <w:lang w:val="en-GB" w:eastAsia="zh-CN"/>
        </w:rPr>
      </w:pPr>
    </w:p>
    <w:p w:rsidR="00487DDC" w:rsidRPr="00487DDC" w:rsidRDefault="00487DDC" w:rsidP="00487DDC">
      <w:pPr>
        <w:rPr>
          <w:b/>
          <w:color w:val="0000FF"/>
        </w:rPr>
      </w:pPr>
      <w:r w:rsidRPr="00487DDC">
        <w:rPr>
          <w:b/>
          <w:color w:val="0000FF"/>
        </w:rPr>
        <w:lastRenderedPageBreak/>
        <w:t>R4-2012652</w:t>
      </w:r>
      <w:r>
        <w:rPr>
          <w:b/>
          <w:color w:val="0000FF"/>
        </w:rPr>
        <w:t xml:space="preserve"> </w:t>
      </w:r>
      <w:r w:rsidRPr="00487DDC">
        <w:rPr>
          <w:b/>
        </w:rPr>
        <w:t>Draft CR on FR1 PDSCH Mapping Type B and Processing Capability 2 Requirements</w:t>
      </w:r>
    </w:p>
    <w:p w:rsidR="00427622" w:rsidRPr="00A24665" w:rsidRDefault="00427622" w:rsidP="00427622">
      <w:pPr>
        <w:rPr>
          <w:b/>
        </w:rPr>
      </w:pPr>
      <w:r w:rsidRPr="00A24665">
        <w:rPr>
          <w:b/>
        </w:rPr>
        <w:t>Decision:</w:t>
      </w:r>
      <w:r w:rsidRPr="00A24665">
        <w:rPr>
          <w:b/>
        </w:rPr>
        <w:tab/>
      </w:r>
      <w:r w:rsidRPr="00A24665">
        <w:rPr>
          <w:b/>
        </w:rPr>
        <w:tab/>
      </w:r>
      <w:r w:rsidRPr="00487DDC">
        <w:rPr>
          <w:b/>
          <w:highlight w:val="green"/>
        </w:rPr>
        <w:t>Endorsed.</w:t>
      </w:r>
    </w:p>
    <w:p w:rsidR="00427622" w:rsidRDefault="00427622" w:rsidP="00427622">
      <w:pPr>
        <w:pStyle w:val="3GPP"/>
        <w:overflowPunct w:val="0"/>
        <w:autoSpaceDE w:val="0"/>
        <w:autoSpaceDN w:val="0"/>
        <w:textAlignment w:val="baseline"/>
        <w:rPr>
          <w:rFonts w:ascii="Times New Roman" w:hAnsi="Times New Roman"/>
          <w:lang w:val="en-GB" w:eastAsia="zh-CN"/>
        </w:rPr>
      </w:pPr>
      <w:r w:rsidRPr="00427622">
        <w:rPr>
          <w:rFonts w:ascii="Times New Roman" w:hAnsi="Times New Roman"/>
          <w:lang w:val="en-GB" w:eastAsia="zh-CN"/>
        </w:rPr>
        <w:t xml:space="preserve">Will be updated based on </w:t>
      </w:r>
      <w:r>
        <w:rPr>
          <w:rFonts w:ascii="Times New Roman" w:hAnsi="Times New Roman"/>
          <w:lang w:val="en-GB" w:eastAsia="zh-CN"/>
        </w:rPr>
        <w:t>further</w:t>
      </w:r>
      <w:r w:rsidRPr="00427622">
        <w:rPr>
          <w:rFonts w:ascii="Times New Roman" w:hAnsi="Times New Roman"/>
          <w:lang w:val="en-GB" w:eastAsia="zh-CN"/>
        </w:rPr>
        <w:t xml:space="preserve"> discussion and simulation results.</w:t>
      </w:r>
    </w:p>
    <w:p w:rsidR="00487DDC" w:rsidRPr="00427622" w:rsidRDefault="00487DDC" w:rsidP="00487DDC">
      <w:pPr>
        <w:pStyle w:val="3GPP"/>
        <w:overflowPunct w:val="0"/>
        <w:autoSpaceDE w:val="0"/>
        <w:autoSpaceDN w:val="0"/>
        <w:textAlignment w:val="baseline"/>
        <w:rPr>
          <w:rFonts w:ascii="Times New Roman" w:hAnsi="Times New Roman"/>
          <w:b/>
          <w:color w:val="0000FF"/>
          <w:lang w:val="en-GB" w:eastAsia="zh-CN"/>
        </w:rPr>
      </w:pPr>
    </w:p>
    <w:p w:rsidR="00487DDC" w:rsidRPr="00487DDC" w:rsidRDefault="00487DDC" w:rsidP="00487DDC">
      <w:pPr>
        <w:pStyle w:val="3GPP"/>
        <w:overflowPunct w:val="0"/>
        <w:autoSpaceDE w:val="0"/>
        <w:autoSpaceDN w:val="0"/>
        <w:textAlignment w:val="baseline"/>
        <w:rPr>
          <w:rFonts w:ascii="Times New Roman" w:hAnsi="Times New Roman"/>
          <w:b/>
          <w:color w:val="0000FF"/>
          <w:lang w:val="en-GB" w:eastAsia="zh-CN"/>
        </w:rPr>
      </w:pPr>
      <w:r w:rsidRPr="00487DDC">
        <w:rPr>
          <w:rFonts w:ascii="Times New Roman" w:hAnsi="Times New Roman" w:hint="eastAsia"/>
          <w:b/>
          <w:color w:val="0000FF"/>
          <w:lang w:val="en-GB" w:eastAsia="zh-CN"/>
        </w:rPr>
        <w:t>R4-2012654</w:t>
      </w:r>
      <w:r w:rsidRPr="00487DDC">
        <w:rPr>
          <w:rFonts w:ascii="Times New Roman" w:hAnsi="Times New Roman" w:hint="eastAsia"/>
          <w:b/>
          <w:lang w:val="en-GB" w:eastAsia="zh-CN"/>
        </w:rPr>
        <w:t xml:space="preserve"> </w:t>
      </w:r>
      <w:r w:rsidRPr="00487DDC">
        <w:rPr>
          <w:rFonts w:ascii="Times New Roman" w:hAnsi="Times New Roman"/>
          <w:b/>
          <w:lang w:val="en-GB" w:eastAsia="zh-CN"/>
        </w:rPr>
        <w:t>Draft CR to 38.141-1 FRCs for URLLC</w:t>
      </w:r>
    </w:p>
    <w:p w:rsidR="00427622" w:rsidRPr="00A24665" w:rsidRDefault="00427622" w:rsidP="00427622">
      <w:pPr>
        <w:rPr>
          <w:b/>
        </w:rPr>
      </w:pPr>
      <w:r w:rsidRPr="00A24665">
        <w:rPr>
          <w:b/>
        </w:rPr>
        <w:t>Decision:</w:t>
      </w:r>
      <w:r w:rsidRPr="00A24665">
        <w:rPr>
          <w:b/>
        </w:rPr>
        <w:tab/>
      </w:r>
      <w:r w:rsidRPr="00A24665">
        <w:rPr>
          <w:b/>
        </w:rPr>
        <w:tab/>
      </w:r>
      <w:r w:rsidRPr="00487DDC">
        <w:rPr>
          <w:b/>
          <w:highlight w:val="green"/>
        </w:rPr>
        <w:t>Endorsed.</w:t>
      </w:r>
    </w:p>
    <w:p w:rsidR="00427622" w:rsidRDefault="00427622" w:rsidP="00427622">
      <w:pPr>
        <w:pStyle w:val="3GPP"/>
        <w:overflowPunct w:val="0"/>
        <w:autoSpaceDE w:val="0"/>
        <w:autoSpaceDN w:val="0"/>
        <w:textAlignment w:val="baseline"/>
        <w:rPr>
          <w:rFonts w:ascii="Times New Roman" w:hAnsi="Times New Roman"/>
          <w:lang w:val="en-GB" w:eastAsia="zh-CN"/>
        </w:rPr>
      </w:pPr>
      <w:r w:rsidRPr="00427622">
        <w:rPr>
          <w:rFonts w:ascii="Times New Roman" w:hAnsi="Times New Roman"/>
          <w:lang w:val="en-GB" w:eastAsia="zh-CN"/>
        </w:rPr>
        <w:t xml:space="preserve">Will be updated based on </w:t>
      </w:r>
      <w:r>
        <w:rPr>
          <w:rFonts w:ascii="Times New Roman" w:hAnsi="Times New Roman"/>
          <w:lang w:val="en-GB" w:eastAsia="zh-CN"/>
        </w:rPr>
        <w:t>further</w:t>
      </w:r>
      <w:r w:rsidRPr="00427622">
        <w:rPr>
          <w:rFonts w:ascii="Times New Roman" w:hAnsi="Times New Roman"/>
          <w:lang w:val="en-GB" w:eastAsia="zh-CN"/>
        </w:rPr>
        <w:t xml:space="preserve"> discussion and simulation results.</w:t>
      </w:r>
    </w:p>
    <w:p w:rsidR="00487DDC" w:rsidRPr="00427622" w:rsidRDefault="00487DDC" w:rsidP="00487DDC">
      <w:pPr>
        <w:pStyle w:val="3GPP"/>
        <w:overflowPunct w:val="0"/>
        <w:autoSpaceDE w:val="0"/>
        <w:autoSpaceDN w:val="0"/>
        <w:textAlignment w:val="baseline"/>
        <w:rPr>
          <w:rFonts w:ascii="Times New Roman" w:hAnsi="Times New Roman"/>
          <w:b/>
          <w:color w:val="0000FF"/>
          <w:lang w:val="en-GB" w:eastAsia="zh-CN"/>
        </w:rPr>
      </w:pPr>
    </w:p>
    <w:p w:rsidR="00487DDC" w:rsidRPr="00487DDC" w:rsidRDefault="00487DDC" w:rsidP="00487DDC">
      <w:pPr>
        <w:pStyle w:val="3GPP"/>
        <w:overflowPunct w:val="0"/>
        <w:autoSpaceDE w:val="0"/>
        <w:autoSpaceDN w:val="0"/>
        <w:textAlignment w:val="baseline"/>
        <w:rPr>
          <w:rFonts w:ascii="Times New Roman" w:hAnsi="Times New Roman"/>
          <w:b/>
          <w:color w:val="0000FF"/>
          <w:lang w:val="en-GB" w:eastAsia="zh-CN"/>
        </w:rPr>
      </w:pPr>
      <w:r w:rsidRPr="00487DDC">
        <w:rPr>
          <w:rFonts w:ascii="Times New Roman" w:hAnsi="Times New Roman" w:hint="eastAsia"/>
          <w:b/>
          <w:color w:val="0000FF"/>
          <w:lang w:val="en-GB" w:eastAsia="zh-CN"/>
        </w:rPr>
        <w:t xml:space="preserve">R4-2012655 </w:t>
      </w:r>
      <w:r w:rsidRPr="00487DDC">
        <w:rPr>
          <w:rFonts w:ascii="Times New Roman" w:hAnsi="Times New Roman"/>
          <w:b/>
          <w:lang w:val="en-GB" w:eastAsia="zh-CN"/>
        </w:rPr>
        <w:t>CR to TS38.104 Performance requirements for URLLC PUSCH repetition Type A</w:t>
      </w:r>
    </w:p>
    <w:p w:rsidR="00427622" w:rsidRPr="00A24665" w:rsidRDefault="00427622" w:rsidP="00427622">
      <w:pPr>
        <w:rPr>
          <w:b/>
        </w:rPr>
      </w:pPr>
      <w:r w:rsidRPr="00A24665">
        <w:rPr>
          <w:b/>
        </w:rPr>
        <w:t>Decision:</w:t>
      </w:r>
      <w:r w:rsidRPr="00A24665">
        <w:rPr>
          <w:b/>
        </w:rPr>
        <w:tab/>
      </w:r>
      <w:r w:rsidRPr="00A24665">
        <w:rPr>
          <w:b/>
        </w:rPr>
        <w:tab/>
      </w:r>
      <w:r w:rsidRPr="00487DDC">
        <w:rPr>
          <w:b/>
          <w:highlight w:val="green"/>
        </w:rPr>
        <w:t>Endorsed.</w:t>
      </w:r>
    </w:p>
    <w:p w:rsidR="00427622" w:rsidRDefault="00427622" w:rsidP="00427622">
      <w:pPr>
        <w:pStyle w:val="3GPP"/>
        <w:overflowPunct w:val="0"/>
        <w:autoSpaceDE w:val="0"/>
        <w:autoSpaceDN w:val="0"/>
        <w:textAlignment w:val="baseline"/>
        <w:rPr>
          <w:rFonts w:ascii="Times New Roman" w:hAnsi="Times New Roman"/>
          <w:lang w:val="en-GB" w:eastAsia="zh-CN"/>
        </w:rPr>
      </w:pPr>
      <w:r w:rsidRPr="00427622">
        <w:rPr>
          <w:rFonts w:ascii="Times New Roman" w:hAnsi="Times New Roman"/>
          <w:lang w:val="en-GB" w:eastAsia="zh-CN"/>
        </w:rPr>
        <w:t xml:space="preserve">Will be updated based on </w:t>
      </w:r>
      <w:r>
        <w:rPr>
          <w:rFonts w:ascii="Times New Roman" w:hAnsi="Times New Roman"/>
          <w:lang w:val="en-GB" w:eastAsia="zh-CN"/>
        </w:rPr>
        <w:t>further</w:t>
      </w:r>
      <w:r w:rsidRPr="00427622">
        <w:rPr>
          <w:rFonts w:ascii="Times New Roman" w:hAnsi="Times New Roman"/>
          <w:lang w:val="en-GB" w:eastAsia="zh-CN"/>
        </w:rPr>
        <w:t xml:space="preserve"> discussion and simulation results.</w:t>
      </w:r>
    </w:p>
    <w:p w:rsidR="00487DDC" w:rsidRPr="00427622" w:rsidRDefault="00487DDC" w:rsidP="00487DDC">
      <w:pPr>
        <w:pStyle w:val="3GPP"/>
        <w:overflowPunct w:val="0"/>
        <w:autoSpaceDE w:val="0"/>
        <w:autoSpaceDN w:val="0"/>
        <w:textAlignment w:val="baseline"/>
        <w:rPr>
          <w:rFonts w:ascii="Times New Roman" w:hAnsi="Times New Roman"/>
          <w:b/>
          <w:color w:val="0000FF"/>
          <w:lang w:val="en-GB" w:eastAsia="zh-CN"/>
        </w:rPr>
      </w:pPr>
    </w:p>
    <w:p w:rsidR="00487DDC" w:rsidRDefault="00487DDC" w:rsidP="00487DDC">
      <w:pPr>
        <w:pStyle w:val="3GPP"/>
        <w:overflowPunct w:val="0"/>
        <w:autoSpaceDE w:val="0"/>
        <w:autoSpaceDN w:val="0"/>
        <w:textAlignment w:val="baseline"/>
        <w:rPr>
          <w:rFonts w:ascii="Times New Roman" w:hAnsi="Times New Roman"/>
          <w:b/>
          <w:lang w:val="en-GB" w:eastAsia="zh-CN"/>
        </w:rPr>
      </w:pPr>
      <w:r w:rsidRPr="00487DDC">
        <w:rPr>
          <w:rFonts w:ascii="Times New Roman" w:hAnsi="Times New Roman" w:hint="eastAsia"/>
          <w:b/>
          <w:color w:val="0000FF"/>
          <w:lang w:val="en-GB" w:eastAsia="zh-CN"/>
        </w:rPr>
        <w:t xml:space="preserve">R4-2012656 </w:t>
      </w:r>
      <w:r w:rsidRPr="00487DDC">
        <w:rPr>
          <w:rFonts w:ascii="Times New Roman" w:hAnsi="Times New Roman"/>
          <w:b/>
          <w:lang w:val="en-GB" w:eastAsia="zh-CN"/>
        </w:rPr>
        <w:t>CR to TS38.141-1 Performance requirements for URLLC BS demodulation requirements with higher BLER</w:t>
      </w:r>
    </w:p>
    <w:p w:rsidR="00427622" w:rsidRPr="00A24665" w:rsidRDefault="00427622" w:rsidP="00427622">
      <w:pPr>
        <w:rPr>
          <w:b/>
        </w:rPr>
      </w:pPr>
      <w:r w:rsidRPr="00A24665">
        <w:rPr>
          <w:b/>
        </w:rPr>
        <w:t>Decision:</w:t>
      </w:r>
      <w:r w:rsidRPr="00A24665">
        <w:rPr>
          <w:b/>
        </w:rPr>
        <w:tab/>
      </w:r>
      <w:r w:rsidRPr="00A24665">
        <w:rPr>
          <w:b/>
        </w:rPr>
        <w:tab/>
      </w:r>
      <w:r w:rsidRPr="00487DDC">
        <w:rPr>
          <w:b/>
          <w:highlight w:val="green"/>
        </w:rPr>
        <w:t>Endorsed.</w:t>
      </w:r>
    </w:p>
    <w:p w:rsidR="00427622" w:rsidRDefault="00427622" w:rsidP="00427622">
      <w:pPr>
        <w:pStyle w:val="3GPP"/>
        <w:overflowPunct w:val="0"/>
        <w:autoSpaceDE w:val="0"/>
        <w:autoSpaceDN w:val="0"/>
        <w:textAlignment w:val="baseline"/>
        <w:rPr>
          <w:rFonts w:ascii="Times New Roman" w:hAnsi="Times New Roman"/>
          <w:lang w:val="en-GB" w:eastAsia="zh-CN"/>
        </w:rPr>
      </w:pPr>
      <w:r w:rsidRPr="00427622">
        <w:rPr>
          <w:rFonts w:ascii="Times New Roman" w:hAnsi="Times New Roman"/>
          <w:lang w:val="en-GB" w:eastAsia="zh-CN"/>
        </w:rPr>
        <w:t xml:space="preserve">Will be updated based on </w:t>
      </w:r>
      <w:r>
        <w:rPr>
          <w:rFonts w:ascii="Times New Roman" w:hAnsi="Times New Roman"/>
          <w:lang w:val="en-GB" w:eastAsia="zh-CN"/>
        </w:rPr>
        <w:t>further</w:t>
      </w:r>
      <w:r w:rsidRPr="00427622">
        <w:rPr>
          <w:rFonts w:ascii="Times New Roman" w:hAnsi="Times New Roman"/>
          <w:lang w:val="en-GB" w:eastAsia="zh-CN"/>
        </w:rPr>
        <w:t xml:space="preserve"> discussion and simulation results.</w:t>
      </w:r>
    </w:p>
    <w:p w:rsidR="00427622" w:rsidRPr="00427622" w:rsidRDefault="00427622" w:rsidP="00487DDC">
      <w:pPr>
        <w:pStyle w:val="3GPP"/>
        <w:overflowPunct w:val="0"/>
        <w:autoSpaceDE w:val="0"/>
        <w:autoSpaceDN w:val="0"/>
        <w:textAlignment w:val="baseline"/>
        <w:rPr>
          <w:rFonts w:ascii="Times New Roman" w:hAnsi="Times New Roman"/>
          <w:b/>
          <w:color w:val="0000FF"/>
          <w:lang w:val="en-GB" w:eastAsia="zh-CN"/>
        </w:rPr>
      </w:pPr>
    </w:p>
    <w:p w:rsidR="00487DDC" w:rsidRPr="00487DDC" w:rsidRDefault="00487DDC" w:rsidP="00487DDC">
      <w:pPr>
        <w:pStyle w:val="3GPP"/>
        <w:overflowPunct w:val="0"/>
        <w:autoSpaceDE w:val="0"/>
        <w:autoSpaceDN w:val="0"/>
        <w:textAlignment w:val="baseline"/>
        <w:rPr>
          <w:rFonts w:ascii="Times New Roman" w:hAnsi="Times New Roman"/>
          <w:b/>
          <w:color w:val="0000FF"/>
          <w:lang w:val="en-GB" w:eastAsia="zh-CN"/>
        </w:rPr>
      </w:pPr>
      <w:r w:rsidRPr="00487DDC">
        <w:rPr>
          <w:rFonts w:ascii="Times New Roman" w:hAnsi="Times New Roman" w:hint="eastAsia"/>
          <w:b/>
          <w:color w:val="0000FF"/>
          <w:lang w:val="en-GB" w:eastAsia="zh-CN"/>
        </w:rPr>
        <w:t xml:space="preserve">R4-2012661 </w:t>
      </w:r>
      <w:r w:rsidRPr="00487DDC">
        <w:rPr>
          <w:rFonts w:ascii="Times New Roman" w:hAnsi="Times New Roman"/>
          <w:b/>
          <w:lang w:val="en-GB" w:eastAsia="zh-CN"/>
        </w:rPr>
        <w:t>CR to TS38.141-1 Test applicability for URLLC BS demodulation requirements</w:t>
      </w:r>
    </w:p>
    <w:p w:rsidR="00427622" w:rsidRPr="00A24665" w:rsidRDefault="00427622" w:rsidP="00427622">
      <w:pPr>
        <w:rPr>
          <w:b/>
        </w:rPr>
      </w:pPr>
      <w:r w:rsidRPr="00A24665">
        <w:rPr>
          <w:b/>
        </w:rPr>
        <w:t>Decision:</w:t>
      </w:r>
      <w:r w:rsidRPr="00A24665">
        <w:rPr>
          <w:b/>
        </w:rPr>
        <w:tab/>
      </w:r>
      <w:r w:rsidRPr="00A24665">
        <w:rPr>
          <w:b/>
        </w:rPr>
        <w:tab/>
      </w:r>
      <w:r w:rsidRPr="00487DDC">
        <w:rPr>
          <w:b/>
          <w:highlight w:val="green"/>
        </w:rPr>
        <w:t>Endorsed.</w:t>
      </w:r>
    </w:p>
    <w:p w:rsidR="00427622" w:rsidRDefault="00427622" w:rsidP="00427622">
      <w:pPr>
        <w:pStyle w:val="3GPP"/>
        <w:overflowPunct w:val="0"/>
        <w:autoSpaceDE w:val="0"/>
        <w:autoSpaceDN w:val="0"/>
        <w:textAlignment w:val="baseline"/>
        <w:rPr>
          <w:rFonts w:ascii="Times New Roman" w:hAnsi="Times New Roman"/>
          <w:lang w:val="en-GB" w:eastAsia="zh-CN"/>
        </w:rPr>
      </w:pPr>
      <w:r w:rsidRPr="00427622">
        <w:rPr>
          <w:rFonts w:ascii="Times New Roman" w:hAnsi="Times New Roman"/>
          <w:lang w:val="en-GB" w:eastAsia="zh-CN"/>
        </w:rPr>
        <w:t xml:space="preserve">Will be updated based on </w:t>
      </w:r>
      <w:r>
        <w:rPr>
          <w:rFonts w:ascii="Times New Roman" w:hAnsi="Times New Roman"/>
          <w:lang w:val="en-GB" w:eastAsia="zh-CN"/>
        </w:rPr>
        <w:t>further</w:t>
      </w:r>
      <w:r w:rsidRPr="00427622">
        <w:rPr>
          <w:rFonts w:ascii="Times New Roman" w:hAnsi="Times New Roman"/>
          <w:lang w:val="en-GB" w:eastAsia="zh-CN"/>
        </w:rPr>
        <w:t xml:space="preserve"> discussion and simulation results.</w:t>
      </w:r>
    </w:p>
    <w:p w:rsidR="00427622" w:rsidRPr="00427622" w:rsidRDefault="00427622" w:rsidP="00E32BBB">
      <w:pPr>
        <w:rPr>
          <w:b/>
          <w:color w:val="0000FF"/>
        </w:rPr>
      </w:pPr>
    </w:p>
    <w:p w:rsidR="00487DDC" w:rsidRPr="00487DDC" w:rsidRDefault="00487DDC" w:rsidP="00E32BBB">
      <w:pPr>
        <w:rPr>
          <w:b/>
        </w:rPr>
      </w:pPr>
      <w:r w:rsidRPr="00487DDC">
        <w:rPr>
          <w:b/>
          <w:color w:val="0000FF"/>
        </w:rPr>
        <w:t>R4-2012657</w:t>
      </w:r>
      <w:r>
        <w:rPr>
          <w:b/>
          <w:color w:val="0000FF"/>
        </w:rPr>
        <w:t xml:space="preserve"> </w:t>
      </w:r>
      <w:r w:rsidRPr="00487DDC">
        <w:rPr>
          <w:b/>
        </w:rPr>
        <w:t>CR to TS38.141-2 FRC for URLLC BS performance requirements</w:t>
      </w:r>
    </w:p>
    <w:p w:rsidR="00427622" w:rsidRPr="00A24665" w:rsidRDefault="00427622" w:rsidP="00427622">
      <w:pPr>
        <w:rPr>
          <w:b/>
        </w:rPr>
      </w:pPr>
      <w:r w:rsidRPr="00A24665">
        <w:rPr>
          <w:b/>
        </w:rPr>
        <w:t>Decision:</w:t>
      </w:r>
      <w:r w:rsidRPr="00A24665">
        <w:rPr>
          <w:b/>
        </w:rPr>
        <w:tab/>
      </w:r>
      <w:r w:rsidRPr="00A24665">
        <w:rPr>
          <w:b/>
        </w:rPr>
        <w:tab/>
      </w:r>
      <w:r w:rsidRPr="00487DDC">
        <w:rPr>
          <w:b/>
          <w:highlight w:val="green"/>
        </w:rPr>
        <w:t>Endorsed.</w:t>
      </w:r>
    </w:p>
    <w:p w:rsidR="00427622" w:rsidRDefault="00427622" w:rsidP="00427622">
      <w:pPr>
        <w:pStyle w:val="3GPP"/>
        <w:overflowPunct w:val="0"/>
        <w:autoSpaceDE w:val="0"/>
        <w:autoSpaceDN w:val="0"/>
        <w:textAlignment w:val="baseline"/>
        <w:rPr>
          <w:rFonts w:ascii="Times New Roman" w:hAnsi="Times New Roman"/>
          <w:lang w:val="en-GB" w:eastAsia="zh-CN"/>
        </w:rPr>
      </w:pPr>
      <w:r w:rsidRPr="00427622">
        <w:rPr>
          <w:rFonts w:ascii="Times New Roman" w:hAnsi="Times New Roman"/>
          <w:lang w:val="en-GB" w:eastAsia="zh-CN"/>
        </w:rPr>
        <w:t xml:space="preserve">Will be updated based on </w:t>
      </w:r>
      <w:r>
        <w:rPr>
          <w:rFonts w:ascii="Times New Roman" w:hAnsi="Times New Roman"/>
          <w:lang w:val="en-GB" w:eastAsia="zh-CN"/>
        </w:rPr>
        <w:t>further</w:t>
      </w:r>
      <w:r w:rsidRPr="00427622">
        <w:rPr>
          <w:rFonts w:ascii="Times New Roman" w:hAnsi="Times New Roman"/>
          <w:lang w:val="en-GB" w:eastAsia="zh-CN"/>
        </w:rPr>
        <w:t xml:space="preserve"> discussion and simulation results.</w:t>
      </w:r>
    </w:p>
    <w:p w:rsidR="00427622" w:rsidRPr="00427622" w:rsidRDefault="00427622" w:rsidP="00E32BBB">
      <w:pPr>
        <w:rPr>
          <w:b/>
          <w:color w:val="0000FF"/>
        </w:rPr>
      </w:pPr>
    </w:p>
    <w:p w:rsidR="00487DDC" w:rsidRDefault="00487DDC" w:rsidP="00E32BBB">
      <w:pPr>
        <w:rPr>
          <w:b/>
        </w:rPr>
      </w:pPr>
      <w:r w:rsidRPr="00487DDC">
        <w:rPr>
          <w:b/>
          <w:color w:val="0000FF"/>
        </w:rPr>
        <w:t>R4-2012659</w:t>
      </w:r>
      <w:r>
        <w:rPr>
          <w:b/>
          <w:color w:val="0000FF"/>
        </w:rPr>
        <w:t xml:space="preserve"> </w:t>
      </w:r>
      <w:r w:rsidRPr="00487DDC">
        <w:rPr>
          <w:b/>
        </w:rPr>
        <w:fldChar w:fldCharType="begin"/>
      </w:r>
      <w:r w:rsidRPr="00487DDC">
        <w:rPr>
          <w:b/>
        </w:rPr>
        <w:instrText xml:space="preserve"> DOCPROPERTY  CrTitle  \* MERGEFORMAT </w:instrText>
      </w:r>
      <w:r w:rsidRPr="00487DDC">
        <w:rPr>
          <w:b/>
        </w:rPr>
        <w:fldChar w:fldCharType="separate"/>
      </w:r>
      <w:r w:rsidRPr="00487DDC">
        <w:rPr>
          <w:b/>
        </w:rPr>
        <w:t>Draft</w:t>
      </w:r>
      <w:r w:rsidR="00427622">
        <w:rPr>
          <w:b/>
        </w:rPr>
        <w:t xml:space="preserve"> </w:t>
      </w:r>
      <w:r w:rsidRPr="00487DDC">
        <w:rPr>
          <w:b/>
        </w:rPr>
        <w:t xml:space="preserve">CR for 38.104: High reliability and low latency BS </w:t>
      </w:r>
      <w:proofErr w:type="spellStart"/>
      <w:r w:rsidRPr="00487DDC">
        <w:rPr>
          <w:b/>
        </w:rPr>
        <w:t>demod</w:t>
      </w:r>
      <w:proofErr w:type="spellEnd"/>
      <w:r w:rsidRPr="00487DDC">
        <w:rPr>
          <w:b/>
        </w:rPr>
        <w:t xml:space="preserve"> requirements</w:t>
      </w:r>
      <w:r w:rsidRPr="00487DDC">
        <w:rPr>
          <w:b/>
        </w:rPr>
        <w:fldChar w:fldCharType="end"/>
      </w:r>
    </w:p>
    <w:p w:rsidR="00427622" w:rsidRPr="00A24665" w:rsidRDefault="00427622" w:rsidP="00427622">
      <w:pPr>
        <w:rPr>
          <w:b/>
        </w:rPr>
      </w:pPr>
      <w:r w:rsidRPr="00A24665">
        <w:rPr>
          <w:b/>
        </w:rPr>
        <w:t>Decision:</w:t>
      </w:r>
      <w:r w:rsidRPr="00A24665">
        <w:rPr>
          <w:b/>
        </w:rPr>
        <w:tab/>
      </w:r>
      <w:r w:rsidRPr="00A24665">
        <w:rPr>
          <w:b/>
        </w:rPr>
        <w:tab/>
      </w:r>
      <w:r w:rsidRPr="00487DDC">
        <w:rPr>
          <w:b/>
          <w:highlight w:val="green"/>
        </w:rPr>
        <w:t>Endorsed.</w:t>
      </w:r>
    </w:p>
    <w:p w:rsidR="00427622" w:rsidRDefault="00427622" w:rsidP="00427622">
      <w:pPr>
        <w:pStyle w:val="3GPP"/>
        <w:overflowPunct w:val="0"/>
        <w:autoSpaceDE w:val="0"/>
        <w:autoSpaceDN w:val="0"/>
        <w:textAlignment w:val="baseline"/>
        <w:rPr>
          <w:rFonts w:ascii="Times New Roman" w:hAnsi="Times New Roman"/>
          <w:lang w:val="en-GB" w:eastAsia="zh-CN"/>
        </w:rPr>
      </w:pPr>
      <w:r w:rsidRPr="00427622">
        <w:rPr>
          <w:rFonts w:ascii="Times New Roman" w:hAnsi="Times New Roman"/>
          <w:lang w:val="en-GB" w:eastAsia="zh-CN"/>
        </w:rPr>
        <w:t xml:space="preserve">Will be updated based on </w:t>
      </w:r>
      <w:r>
        <w:rPr>
          <w:rFonts w:ascii="Times New Roman" w:hAnsi="Times New Roman"/>
          <w:lang w:val="en-GB" w:eastAsia="zh-CN"/>
        </w:rPr>
        <w:t>further</w:t>
      </w:r>
      <w:r w:rsidRPr="00427622">
        <w:rPr>
          <w:rFonts w:ascii="Times New Roman" w:hAnsi="Times New Roman"/>
          <w:lang w:val="en-GB" w:eastAsia="zh-CN"/>
        </w:rPr>
        <w:t xml:space="preserve"> discussion and simulation results.</w:t>
      </w:r>
    </w:p>
    <w:p w:rsidR="00427622" w:rsidRPr="00427622" w:rsidRDefault="00427622" w:rsidP="00E32BBB">
      <w:pPr>
        <w:rPr>
          <w:b/>
          <w:color w:val="0000FF"/>
        </w:rPr>
      </w:pPr>
    </w:p>
    <w:p w:rsidR="00701410" w:rsidRDefault="00701410" w:rsidP="00701410">
      <w:pPr>
        <w:pStyle w:val="4"/>
        <w:rPr>
          <w:lang w:eastAsia="ja-JP"/>
        </w:rPr>
      </w:pPr>
      <w:r>
        <w:rPr>
          <w:lang w:eastAsia="ja-JP"/>
        </w:rPr>
        <w:t>2.4.2</w:t>
      </w:r>
      <w:r>
        <w:rPr>
          <w:lang w:eastAsia="ja-JP"/>
        </w:rPr>
        <w:tab/>
        <w:t>Remaining Open issues</w:t>
      </w:r>
    </w:p>
    <w:p w:rsidR="00CF05F0" w:rsidRPr="00A67430" w:rsidRDefault="00922AC8" w:rsidP="00A67430">
      <w:pPr>
        <w:pStyle w:val="afd"/>
        <w:numPr>
          <w:ilvl w:val="0"/>
          <w:numId w:val="5"/>
        </w:numPr>
        <w:spacing w:afterLines="50" w:after="120"/>
        <w:ind w:leftChars="0"/>
        <w:rPr>
          <w:rFonts w:ascii="Times New Roman" w:hAnsi="Times New Roman"/>
          <w:sz w:val="20"/>
          <w:szCs w:val="20"/>
          <w:lang w:eastAsia="zh-CN"/>
        </w:rPr>
      </w:pPr>
      <w:r>
        <w:rPr>
          <w:rFonts w:ascii="Times New Roman" w:hAnsi="Times New Roman"/>
          <w:sz w:val="20"/>
          <w:szCs w:val="20"/>
          <w:lang w:eastAsia="zh-CN"/>
        </w:rPr>
        <w:t xml:space="preserve">Rel-15 </w:t>
      </w:r>
      <w:r w:rsidR="00D57BFF" w:rsidRPr="00B54AE3">
        <w:rPr>
          <w:rFonts w:ascii="Times New Roman" w:hAnsi="Times New Roman"/>
          <w:sz w:val="20"/>
          <w:szCs w:val="20"/>
          <w:lang w:eastAsia="zh-CN"/>
        </w:rPr>
        <w:t xml:space="preserve">Demodulation performance requirements  </w:t>
      </w:r>
      <w:r w:rsidR="00CF05F0" w:rsidRPr="00A67430">
        <w:rPr>
          <w:rFonts w:ascii="Times New Roman" w:hAnsi="Times New Roman"/>
          <w:sz w:val="20"/>
          <w:szCs w:val="20"/>
          <w:lang w:eastAsia="zh-CN"/>
        </w:rPr>
        <w:t xml:space="preserve"> </w:t>
      </w:r>
    </w:p>
    <w:p w:rsidR="001D744D" w:rsidRDefault="001D744D" w:rsidP="00CF05F0">
      <w:pPr>
        <w:pStyle w:val="afd"/>
        <w:numPr>
          <w:ilvl w:val="1"/>
          <w:numId w:val="5"/>
        </w:numPr>
        <w:spacing w:afterLines="50" w:after="120"/>
        <w:ind w:leftChars="0"/>
        <w:rPr>
          <w:rFonts w:ascii="Times New Roman" w:hAnsi="Times New Roman"/>
          <w:sz w:val="20"/>
          <w:szCs w:val="20"/>
          <w:lang w:eastAsia="zh-CN"/>
        </w:rPr>
      </w:pPr>
      <w:r>
        <w:rPr>
          <w:rFonts w:ascii="Times New Roman" w:hAnsi="Times New Roman"/>
          <w:sz w:val="20"/>
          <w:szCs w:val="20"/>
          <w:lang w:eastAsia="zh-CN"/>
        </w:rPr>
        <w:t xml:space="preserve">FFS whether URLLC </w:t>
      </w:r>
      <w:r w:rsidR="00391565">
        <w:rPr>
          <w:rFonts w:ascii="Times New Roman" w:hAnsi="Times New Roman"/>
          <w:sz w:val="20"/>
          <w:szCs w:val="20"/>
          <w:lang w:eastAsia="zh-CN"/>
        </w:rPr>
        <w:t xml:space="preserve">UE </w:t>
      </w:r>
      <w:r>
        <w:rPr>
          <w:rFonts w:ascii="Times New Roman" w:hAnsi="Times New Roman"/>
          <w:sz w:val="20"/>
          <w:szCs w:val="20"/>
          <w:lang w:eastAsia="zh-CN"/>
        </w:rPr>
        <w:t>requirements for Rel-15 features are release independent from Rel-15.</w:t>
      </w:r>
    </w:p>
    <w:p w:rsidR="002C4D99" w:rsidRDefault="00FD633C" w:rsidP="009C787E">
      <w:pPr>
        <w:pStyle w:val="afd"/>
        <w:numPr>
          <w:ilvl w:val="1"/>
          <w:numId w:val="5"/>
        </w:numPr>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 xml:space="preserve">Performance requirements for </w:t>
      </w:r>
      <w:r w:rsidR="00982640">
        <w:rPr>
          <w:rFonts w:ascii="Times New Roman" w:hAnsi="Times New Roman"/>
          <w:sz w:val="20"/>
          <w:szCs w:val="20"/>
          <w:lang w:eastAsia="zh-CN"/>
        </w:rPr>
        <w:t xml:space="preserve">UE </w:t>
      </w:r>
      <w:r w:rsidR="0015785E">
        <w:rPr>
          <w:rFonts w:ascii="Times New Roman" w:hAnsi="Times New Roman" w:hint="eastAsia"/>
          <w:sz w:val="20"/>
          <w:szCs w:val="20"/>
          <w:lang w:eastAsia="zh-CN"/>
        </w:rPr>
        <w:t>FR1 URLLC</w:t>
      </w:r>
    </w:p>
    <w:p w:rsidR="00922AC8" w:rsidRDefault="00922AC8" w:rsidP="00922AC8">
      <w:pPr>
        <w:pStyle w:val="afd"/>
        <w:numPr>
          <w:ilvl w:val="2"/>
          <w:numId w:val="5"/>
        </w:numPr>
        <w:spacing w:afterLines="50" w:after="120"/>
        <w:ind w:leftChars="0"/>
        <w:rPr>
          <w:rFonts w:ascii="Times New Roman" w:hAnsi="Times New Roman"/>
          <w:sz w:val="20"/>
          <w:szCs w:val="20"/>
          <w:lang w:eastAsia="zh-CN"/>
        </w:rPr>
      </w:pPr>
      <w:r>
        <w:rPr>
          <w:rFonts w:ascii="Times New Roman" w:hAnsi="Times New Roman"/>
          <w:sz w:val="20"/>
          <w:szCs w:val="20"/>
          <w:lang w:eastAsia="zh-CN"/>
        </w:rPr>
        <w:t>Simulation results alignment are needed:</w:t>
      </w:r>
    </w:p>
    <w:p w:rsidR="00B207A3" w:rsidRPr="00922AC8" w:rsidRDefault="00922AC8" w:rsidP="00922AC8">
      <w:pPr>
        <w:pStyle w:val="afd"/>
        <w:numPr>
          <w:ilvl w:val="3"/>
          <w:numId w:val="5"/>
        </w:numPr>
        <w:spacing w:afterLines="50" w:after="120"/>
        <w:ind w:leftChars="0"/>
        <w:rPr>
          <w:rFonts w:ascii="Times New Roman" w:hAnsi="Times New Roman"/>
          <w:sz w:val="20"/>
          <w:szCs w:val="20"/>
          <w:lang w:eastAsia="zh-CN"/>
        </w:rPr>
      </w:pPr>
      <w:r>
        <w:rPr>
          <w:rFonts w:ascii="Times New Roman" w:hAnsi="Times New Roman"/>
          <w:sz w:val="20"/>
          <w:szCs w:val="20"/>
          <w:lang w:eastAsia="zh-CN"/>
        </w:rPr>
        <w:t xml:space="preserve">The final PDSCH performance requirements definition for </w:t>
      </w:r>
      <w:r w:rsidR="00B44D84">
        <w:rPr>
          <w:rFonts w:ascii="Times New Roman" w:hAnsi="Times New Roman"/>
          <w:sz w:val="20"/>
          <w:szCs w:val="20"/>
          <w:lang w:eastAsia="zh-CN"/>
        </w:rPr>
        <w:t>high reliability</w:t>
      </w:r>
      <w:r w:rsidR="004F1A1F">
        <w:rPr>
          <w:rFonts w:ascii="Times New Roman" w:hAnsi="Times New Roman"/>
          <w:sz w:val="20"/>
          <w:szCs w:val="20"/>
          <w:lang w:eastAsia="zh-CN"/>
        </w:rPr>
        <w:t xml:space="preserve"> with FFS MCS</w:t>
      </w:r>
    </w:p>
    <w:p w:rsidR="00FD01E8" w:rsidRDefault="00FD01E8" w:rsidP="00922AC8">
      <w:pPr>
        <w:pStyle w:val="afd"/>
        <w:numPr>
          <w:ilvl w:val="3"/>
          <w:numId w:val="5"/>
        </w:numPr>
        <w:spacing w:afterLines="50" w:after="120"/>
        <w:ind w:leftChars="0"/>
        <w:rPr>
          <w:rFonts w:ascii="Times New Roman" w:hAnsi="Times New Roman"/>
          <w:sz w:val="20"/>
          <w:szCs w:val="20"/>
          <w:lang w:eastAsia="zh-CN"/>
        </w:rPr>
      </w:pPr>
      <w:r>
        <w:rPr>
          <w:rFonts w:ascii="Times New Roman" w:hAnsi="Times New Roman"/>
          <w:sz w:val="20"/>
          <w:szCs w:val="20"/>
          <w:lang w:eastAsia="zh-CN"/>
        </w:rPr>
        <w:t>T</w:t>
      </w:r>
      <w:r w:rsidR="00922AC8">
        <w:rPr>
          <w:rFonts w:ascii="Times New Roman" w:hAnsi="Times New Roman"/>
          <w:sz w:val="20"/>
          <w:szCs w:val="20"/>
          <w:lang w:eastAsia="zh-CN"/>
        </w:rPr>
        <w:t>he final</w:t>
      </w:r>
      <w:r w:rsidR="00922AC8" w:rsidRPr="00922AC8">
        <w:rPr>
          <w:rFonts w:ascii="Times New Roman" w:hAnsi="Times New Roman"/>
          <w:sz w:val="20"/>
          <w:szCs w:val="20"/>
          <w:lang w:eastAsia="zh-CN"/>
        </w:rPr>
        <w:t xml:space="preserve"> </w:t>
      </w:r>
      <w:r w:rsidR="00922AC8" w:rsidRPr="00D27114">
        <w:rPr>
          <w:rFonts w:ascii="Times New Roman" w:hAnsi="Times New Roman"/>
          <w:sz w:val="20"/>
          <w:szCs w:val="20"/>
          <w:lang w:eastAsia="zh-CN"/>
        </w:rPr>
        <w:t>PDSCH Mapping Type B and UE processing capability 2</w:t>
      </w:r>
      <w:r w:rsidR="00922AC8">
        <w:rPr>
          <w:rFonts w:ascii="Times New Roman" w:hAnsi="Times New Roman"/>
          <w:sz w:val="20"/>
          <w:szCs w:val="20"/>
          <w:lang w:eastAsia="zh-CN"/>
        </w:rPr>
        <w:t xml:space="preserve"> requirements</w:t>
      </w:r>
      <w:r>
        <w:rPr>
          <w:rFonts w:ascii="Times New Roman" w:hAnsi="Times New Roman"/>
          <w:sz w:val="20"/>
          <w:szCs w:val="20"/>
          <w:lang w:eastAsia="zh-CN"/>
        </w:rPr>
        <w:t xml:space="preserve"> for </w:t>
      </w:r>
      <w:r w:rsidR="00FD633C">
        <w:rPr>
          <w:rFonts w:ascii="Times New Roman" w:hAnsi="Times New Roman"/>
          <w:sz w:val="20"/>
          <w:szCs w:val="20"/>
          <w:lang w:eastAsia="zh-CN"/>
        </w:rPr>
        <w:t xml:space="preserve">UE </w:t>
      </w:r>
      <w:r>
        <w:rPr>
          <w:rFonts w:ascii="Times New Roman" w:hAnsi="Times New Roman"/>
          <w:sz w:val="20"/>
          <w:szCs w:val="20"/>
          <w:lang w:eastAsia="zh-CN"/>
        </w:rPr>
        <w:t>low latency</w:t>
      </w:r>
    </w:p>
    <w:p w:rsidR="00FD01E8" w:rsidRPr="00D27114" w:rsidRDefault="00922AC8" w:rsidP="00D27114">
      <w:pPr>
        <w:pStyle w:val="afd"/>
        <w:numPr>
          <w:ilvl w:val="3"/>
          <w:numId w:val="5"/>
        </w:numPr>
        <w:spacing w:afterLines="50" w:after="120"/>
        <w:ind w:leftChars="0"/>
        <w:rPr>
          <w:rFonts w:ascii="Times New Roman" w:hAnsi="Times New Roman"/>
          <w:sz w:val="20"/>
          <w:szCs w:val="20"/>
          <w:lang w:eastAsia="zh-CN"/>
        </w:rPr>
      </w:pPr>
      <w:r>
        <w:rPr>
          <w:rFonts w:ascii="Times New Roman" w:hAnsi="Times New Roman"/>
          <w:sz w:val="20"/>
          <w:szCs w:val="20"/>
          <w:lang w:val="en-GB" w:eastAsia="zh-CN"/>
        </w:rPr>
        <w:t xml:space="preserve">The final performance requirements for </w:t>
      </w:r>
      <w:r w:rsidR="00D27114" w:rsidRPr="00D27114">
        <w:rPr>
          <w:rFonts w:ascii="Times New Roman" w:hAnsi="Times New Roman"/>
          <w:sz w:val="20"/>
          <w:szCs w:val="20"/>
          <w:lang w:val="en-GB" w:eastAsia="zh-CN"/>
        </w:rPr>
        <w:t>Pre-emption indication</w:t>
      </w:r>
      <w:r>
        <w:rPr>
          <w:rFonts w:ascii="Times New Roman" w:hAnsi="Times New Roman"/>
          <w:sz w:val="20"/>
          <w:szCs w:val="20"/>
          <w:lang w:val="en-GB" w:eastAsia="zh-CN"/>
        </w:rPr>
        <w:t xml:space="preserve"> </w:t>
      </w:r>
      <w:r w:rsidR="004F1A1F">
        <w:rPr>
          <w:rFonts w:ascii="Times New Roman" w:hAnsi="Times New Roman"/>
          <w:sz w:val="20"/>
          <w:szCs w:val="20"/>
          <w:lang w:val="en-GB" w:eastAsia="zh-CN"/>
        </w:rPr>
        <w:t xml:space="preserve">and </w:t>
      </w:r>
      <w:r>
        <w:rPr>
          <w:rFonts w:ascii="Times New Roman" w:hAnsi="Times New Roman"/>
          <w:sz w:val="20"/>
          <w:szCs w:val="20"/>
          <w:lang w:val="en-GB" w:eastAsia="zh-CN"/>
        </w:rPr>
        <w:t xml:space="preserve">still with </w:t>
      </w:r>
      <w:r w:rsidR="004F1A1F">
        <w:rPr>
          <w:rFonts w:ascii="Times New Roman" w:hAnsi="Times New Roman"/>
          <w:sz w:val="20"/>
          <w:szCs w:val="20"/>
          <w:lang w:val="en-GB" w:eastAsia="zh-CN"/>
        </w:rPr>
        <w:t xml:space="preserve">FFS for </w:t>
      </w:r>
      <w:r>
        <w:rPr>
          <w:rFonts w:ascii="Times New Roman" w:hAnsi="Times New Roman"/>
          <w:sz w:val="20"/>
          <w:szCs w:val="20"/>
          <w:lang w:eastAsia="zh-CN"/>
        </w:rPr>
        <w:t>pre-</w:t>
      </w:r>
      <w:r>
        <w:rPr>
          <w:rFonts w:ascii="Times New Roman" w:hAnsi="Times New Roman"/>
          <w:sz w:val="20"/>
          <w:szCs w:val="20"/>
          <w:lang w:eastAsia="zh-CN"/>
        </w:rPr>
        <w:lastRenderedPageBreak/>
        <w:t>emption probability, MCS</w:t>
      </w:r>
      <w:r w:rsidR="004F1A1F">
        <w:rPr>
          <w:rFonts w:ascii="Times New Roman" w:hAnsi="Times New Roman"/>
          <w:sz w:val="20"/>
          <w:szCs w:val="20"/>
          <w:lang w:eastAsia="zh-CN"/>
        </w:rPr>
        <w:t xml:space="preserve"> and</w:t>
      </w:r>
      <w:r>
        <w:rPr>
          <w:rFonts w:ascii="Times New Roman" w:hAnsi="Times New Roman"/>
          <w:sz w:val="20"/>
          <w:szCs w:val="20"/>
          <w:lang w:eastAsia="zh-CN"/>
        </w:rPr>
        <w:t xml:space="preserve"> test metric</w:t>
      </w:r>
    </w:p>
    <w:p w:rsidR="0015785E" w:rsidRDefault="00922AC8" w:rsidP="009C787E">
      <w:pPr>
        <w:pStyle w:val="afd"/>
        <w:numPr>
          <w:ilvl w:val="2"/>
          <w:numId w:val="5"/>
        </w:numPr>
        <w:spacing w:afterLines="50" w:after="120"/>
        <w:ind w:leftChars="0"/>
        <w:rPr>
          <w:rFonts w:ascii="Times New Roman" w:hAnsi="Times New Roman"/>
          <w:sz w:val="20"/>
          <w:szCs w:val="20"/>
          <w:lang w:eastAsia="zh-CN"/>
        </w:rPr>
      </w:pPr>
      <w:r>
        <w:rPr>
          <w:rFonts w:ascii="Times New Roman" w:hAnsi="Times New Roman"/>
          <w:sz w:val="20"/>
          <w:szCs w:val="20"/>
          <w:lang w:eastAsia="zh-CN"/>
        </w:rPr>
        <w:t xml:space="preserve">Detailed test setup and configurations for </w:t>
      </w:r>
      <w:r w:rsidR="00FD01E8">
        <w:rPr>
          <w:rFonts w:ascii="Times New Roman" w:hAnsi="Times New Roman"/>
          <w:sz w:val="20"/>
          <w:szCs w:val="20"/>
          <w:lang w:eastAsia="zh-CN"/>
        </w:rPr>
        <w:t>CQI reporting requirements for support of CQI table 3</w:t>
      </w:r>
      <w:r>
        <w:rPr>
          <w:rFonts w:ascii="Times New Roman" w:hAnsi="Times New Roman"/>
          <w:sz w:val="20"/>
          <w:szCs w:val="20"/>
          <w:lang w:eastAsia="zh-CN"/>
        </w:rPr>
        <w:t xml:space="preserve"> </w:t>
      </w:r>
      <w:r w:rsidR="004F1A1F">
        <w:rPr>
          <w:rFonts w:ascii="Times New Roman" w:hAnsi="Times New Roman"/>
          <w:sz w:val="20"/>
          <w:szCs w:val="20"/>
          <w:lang w:eastAsia="zh-CN"/>
        </w:rPr>
        <w:t>are</w:t>
      </w:r>
      <w:r>
        <w:rPr>
          <w:rFonts w:ascii="Times New Roman" w:hAnsi="Times New Roman"/>
          <w:sz w:val="20"/>
          <w:szCs w:val="20"/>
          <w:lang w:eastAsia="zh-CN"/>
        </w:rPr>
        <w:t xml:space="preserve"> FFS</w:t>
      </w:r>
    </w:p>
    <w:p w:rsidR="00A67430" w:rsidRPr="00A67430" w:rsidRDefault="00A67430" w:rsidP="00A67430">
      <w:pPr>
        <w:pStyle w:val="afd"/>
        <w:numPr>
          <w:ilvl w:val="3"/>
          <w:numId w:val="5"/>
        </w:numPr>
        <w:spacing w:afterLines="50" w:after="120"/>
        <w:ind w:leftChars="0"/>
        <w:rPr>
          <w:rFonts w:ascii="Times New Roman" w:hAnsi="Times New Roman"/>
          <w:sz w:val="20"/>
          <w:szCs w:val="20"/>
          <w:lang w:eastAsia="zh-CN"/>
        </w:rPr>
      </w:pPr>
      <w:r w:rsidRPr="00A67430">
        <w:rPr>
          <w:rFonts w:ascii="Times New Roman" w:hAnsi="Times New Roman"/>
          <w:sz w:val="20"/>
          <w:szCs w:val="20"/>
          <w:lang w:eastAsia="zh-CN"/>
        </w:rPr>
        <w:t>Confidence level, early pass/fail crit</w:t>
      </w:r>
      <w:r>
        <w:rPr>
          <w:rFonts w:ascii="Times New Roman" w:hAnsi="Times New Roman"/>
          <w:sz w:val="20"/>
          <w:szCs w:val="20"/>
          <w:lang w:eastAsia="zh-CN"/>
        </w:rPr>
        <w:t>eria.</w:t>
      </w:r>
    </w:p>
    <w:p w:rsidR="00A67430" w:rsidRPr="00A67430" w:rsidRDefault="00A67430" w:rsidP="00A67430">
      <w:pPr>
        <w:pStyle w:val="afd"/>
        <w:numPr>
          <w:ilvl w:val="3"/>
          <w:numId w:val="5"/>
        </w:numPr>
        <w:spacing w:afterLines="50" w:after="120"/>
        <w:ind w:leftChars="0"/>
        <w:rPr>
          <w:rFonts w:ascii="Times New Roman" w:hAnsi="Times New Roman"/>
          <w:sz w:val="20"/>
          <w:szCs w:val="20"/>
          <w:lang w:eastAsia="zh-CN"/>
        </w:rPr>
      </w:pPr>
      <w:r w:rsidRPr="00A67430">
        <w:rPr>
          <w:rFonts w:ascii="Times New Roman" w:hAnsi="Times New Roman"/>
          <w:sz w:val="20"/>
          <w:szCs w:val="20"/>
          <w:lang w:eastAsia="zh-CN"/>
        </w:rPr>
        <w:t>Applicability rule for fixed MCS and CQI testing</w:t>
      </w:r>
    </w:p>
    <w:p w:rsidR="00A67430" w:rsidRPr="00A67430" w:rsidRDefault="00A67430" w:rsidP="00A67430">
      <w:pPr>
        <w:pStyle w:val="afd"/>
        <w:numPr>
          <w:ilvl w:val="4"/>
          <w:numId w:val="5"/>
        </w:numPr>
        <w:spacing w:afterLines="50" w:after="120"/>
        <w:ind w:leftChars="0"/>
        <w:rPr>
          <w:rFonts w:ascii="Times New Roman" w:hAnsi="Times New Roman"/>
          <w:sz w:val="20"/>
          <w:szCs w:val="20"/>
          <w:lang w:eastAsia="zh-CN"/>
        </w:rPr>
      </w:pPr>
      <w:r w:rsidRPr="00A67430">
        <w:rPr>
          <w:rFonts w:ascii="Times New Roman" w:hAnsi="Times New Roman"/>
          <w:sz w:val="20"/>
          <w:szCs w:val="20"/>
          <w:lang w:eastAsia="zh-CN"/>
        </w:rPr>
        <w:t>To be discussed further once CQI requirement/test is resolved</w:t>
      </w:r>
    </w:p>
    <w:p w:rsidR="00982640" w:rsidRDefault="00982640" w:rsidP="00982640">
      <w:pPr>
        <w:pStyle w:val="afd"/>
        <w:numPr>
          <w:ilvl w:val="1"/>
          <w:numId w:val="5"/>
        </w:numPr>
        <w:spacing w:afterLines="50" w:after="120"/>
        <w:ind w:leftChars="0"/>
        <w:rPr>
          <w:rFonts w:ascii="Times New Roman" w:hAnsi="Times New Roman"/>
          <w:sz w:val="20"/>
          <w:szCs w:val="20"/>
          <w:lang w:eastAsia="zh-CN"/>
        </w:rPr>
      </w:pPr>
      <w:r>
        <w:rPr>
          <w:rFonts w:ascii="Times New Roman" w:hAnsi="Times New Roman"/>
          <w:sz w:val="20"/>
          <w:szCs w:val="20"/>
          <w:lang w:eastAsia="zh-CN"/>
        </w:rPr>
        <w:t>Detailed test parameters for p</w:t>
      </w:r>
      <w:r>
        <w:rPr>
          <w:rFonts w:ascii="Times New Roman" w:hAnsi="Times New Roman" w:hint="eastAsia"/>
          <w:sz w:val="20"/>
          <w:szCs w:val="20"/>
          <w:lang w:eastAsia="zh-CN"/>
        </w:rPr>
        <w:t>erformance requirements for</w:t>
      </w:r>
      <w:r w:rsidRPr="004F1A1F">
        <w:rPr>
          <w:rFonts w:ascii="Times New Roman" w:hAnsi="Times New Roman"/>
          <w:sz w:val="20"/>
          <w:szCs w:val="20"/>
          <w:lang w:eastAsia="zh-CN"/>
        </w:rPr>
        <w:t xml:space="preserve"> </w:t>
      </w:r>
      <w:r>
        <w:rPr>
          <w:rFonts w:ascii="Times New Roman" w:hAnsi="Times New Roman"/>
          <w:sz w:val="20"/>
          <w:szCs w:val="20"/>
          <w:lang w:eastAsia="zh-CN"/>
        </w:rPr>
        <w:t xml:space="preserve">UE </w:t>
      </w:r>
      <w:r>
        <w:rPr>
          <w:rFonts w:ascii="Times New Roman" w:hAnsi="Times New Roman" w:hint="eastAsia"/>
          <w:sz w:val="20"/>
          <w:szCs w:val="20"/>
          <w:lang w:eastAsia="zh-CN"/>
        </w:rPr>
        <w:t>FR</w:t>
      </w:r>
      <w:r>
        <w:rPr>
          <w:rFonts w:ascii="Times New Roman" w:hAnsi="Times New Roman"/>
          <w:sz w:val="20"/>
          <w:szCs w:val="20"/>
          <w:lang w:eastAsia="zh-CN"/>
        </w:rPr>
        <w:t>2</w:t>
      </w:r>
      <w:r>
        <w:rPr>
          <w:rFonts w:ascii="Times New Roman" w:hAnsi="Times New Roman" w:hint="eastAsia"/>
          <w:sz w:val="20"/>
          <w:szCs w:val="20"/>
          <w:lang w:eastAsia="zh-CN"/>
        </w:rPr>
        <w:t xml:space="preserve"> URLLC</w:t>
      </w:r>
      <w:r>
        <w:rPr>
          <w:rFonts w:ascii="Times New Roman" w:hAnsi="Times New Roman"/>
          <w:sz w:val="20"/>
          <w:szCs w:val="20"/>
          <w:lang w:eastAsia="zh-CN"/>
        </w:rPr>
        <w:t xml:space="preserve"> are FFS</w:t>
      </w:r>
    </w:p>
    <w:p w:rsidR="00982640" w:rsidRDefault="00982640" w:rsidP="00982640">
      <w:pPr>
        <w:pStyle w:val="afd"/>
        <w:numPr>
          <w:ilvl w:val="2"/>
          <w:numId w:val="5"/>
        </w:numPr>
        <w:spacing w:afterLines="50" w:after="120"/>
        <w:ind w:leftChars="0"/>
        <w:rPr>
          <w:rFonts w:ascii="Times New Roman" w:hAnsi="Times New Roman"/>
          <w:sz w:val="20"/>
          <w:szCs w:val="20"/>
          <w:lang w:eastAsia="zh-CN"/>
        </w:rPr>
      </w:pPr>
      <w:r>
        <w:rPr>
          <w:rFonts w:ascii="Times New Roman" w:hAnsi="Times New Roman"/>
          <w:sz w:val="20"/>
          <w:szCs w:val="20"/>
          <w:lang w:eastAsia="zh-CN"/>
        </w:rPr>
        <w:t>Test parameters for UE high reliability, PDSCH with aggregation factor configured</w:t>
      </w:r>
    </w:p>
    <w:p w:rsidR="00982640" w:rsidRPr="009D78DD" w:rsidRDefault="00982640" w:rsidP="00982640">
      <w:pPr>
        <w:pStyle w:val="afd"/>
        <w:numPr>
          <w:ilvl w:val="3"/>
          <w:numId w:val="5"/>
        </w:numPr>
        <w:spacing w:afterLines="50" w:after="120"/>
        <w:ind w:leftChars="0"/>
        <w:rPr>
          <w:rFonts w:ascii="Times New Roman" w:hAnsi="Times New Roman"/>
          <w:sz w:val="20"/>
          <w:szCs w:val="20"/>
          <w:lang w:eastAsia="zh-CN"/>
        </w:rPr>
      </w:pPr>
      <w:r>
        <w:rPr>
          <w:rFonts w:ascii="Times New Roman" w:hAnsi="Times New Roman"/>
          <w:sz w:val="20"/>
          <w:szCs w:val="20"/>
          <w:lang w:eastAsia="zh-CN"/>
        </w:rPr>
        <w:t>FFS TDD pattern, aggregation factor for TDD, channel model and DM-RS</w:t>
      </w:r>
      <w:r w:rsidRPr="009D78DD">
        <w:rPr>
          <w:rFonts w:ascii="Times New Roman" w:hAnsi="Times New Roman"/>
          <w:sz w:val="20"/>
          <w:szCs w:val="20"/>
          <w:lang w:eastAsia="zh-CN"/>
        </w:rPr>
        <w:t>.</w:t>
      </w:r>
    </w:p>
    <w:p w:rsidR="00982640" w:rsidRDefault="00982640" w:rsidP="00982640">
      <w:pPr>
        <w:pStyle w:val="afd"/>
        <w:numPr>
          <w:ilvl w:val="2"/>
          <w:numId w:val="5"/>
        </w:numPr>
        <w:spacing w:afterLines="50" w:after="120"/>
        <w:ind w:leftChars="0"/>
        <w:rPr>
          <w:rFonts w:ascii="Times New Roman" w:hAnsi="Times New Roman"/>
          <w:sz w:val="20"/>
          <w:szCs w:val="20"/>
          <w:lang w:eastAsia="zh-CN"/>
        </w:rPr>
      </w:pPr>
      <w:r>
        <w:rPr>
          <w:rFonts w:ascii="Times New Roman" w:hAnsi="Times New Roman"/>
          <w:sz w:val="20"/>
          <w:szCs w:val="20"/>
          <w:lang w:eastAsia="zh-CN"/>
        </w:rPr>
        <w:t>Test parameters for UE low latency, i.e. PDSCH mapping Type B</w:t>
      </w:r>
    </w:p>
    <w:p w:rsidR="00982640" w:rsidRPr="009D78DD" w:rsidRDefault="00982640" w:rsidP="00982640">
      <w:pPr>
        <w:pStyle w:val="afd"/>
        <w:numPr>
          <w:ilvl w:val="3"/>
          <w:numId w:val="5"/>
        </w:numPr>
        <w:spacing w:afterLines="50" w:after="120"/>
        <w:ind w:leftChars="0"/>
        <w:rPr>
          <w:rFonts w:ascii="Times New Roman" w:hAnsi="Times New Roman"/>
          <w:sz w:val="20"/>
          <w:szCs w:val="20"/>
          <w:lang w:eastAsia="zh-CN"/>
        </w:rPr>
      </w:pPr>
      <w:r>
        <w:rPr>
          <w:rFonts w:ascii="Times New Roman" w:hAnsi="Times New Roman"/>
          <w:sz w:val="20"/>
          <w:szCs w:val="20"/>
          <w:lang w:eastAsia="zh-CN"/>
        </w:rPr>
        <w:t>FFS MCS and channel model.</w:t>
      </w:r>
    </w:p>
    <w:p w:rsidR="00982640" w:rsidRDefault="00982640" w:rsidP="00982640">
      <w:pPr>
        <w:pStyle w:val="afd"/>
        <w:spacing w:afterLines="50" w:after="120"/>
        <w:ind w:leftChars="0" w:left="1080"/>
        <w:rPr>
          <w:rFonts w:ascii="Times New Roman" w:hAnsi="Times New Roman"/>
          <w:sz w:val="20"/>
          <w:szCs w:val="20"/>
          <w:lang w:eastAsia="zh-CN"/>
        </w:rPr>
      </w:pPr>
    </w:p>
    <w:p w:rsidR="00116201" w:rsidRDefault="00922AC8" w:rsidP="00982640">
      <w:pPr>
        <w:pStyle w:val="afd"/>
        <w:numPr>
          <w:ilvl w:val="1"/>
          <w:numId w:val="5"/>
        </w:numPr>
        <w:spacing w:afterLines="50" w:after="120"/>
        <w:ind w:leftChars="0"/>
        <w:rPr>
          <w:rFonts w:ascii="Times New Roman" w:hAnsi="Times New Roman"/>
          <w:sz w:val="20"/>
          <w:szCs w:val="20"/>
          <w:lang w:eastAsia="zh-CN"/>
        </w:rPr>
      </w:pPr>
      <w:r>
        <w:rPr>
          <w:rFonts w:ascii="Times New Roman" w:hAnsi="Times New Roman"/>
          <w:sz w:val="20"/>
          <w:szCs w:val="20"/>
          <w:lang w:eastAsia="zh-CN"/>
        </w:rPr>
        <w:t>Performance requirements for</w:t>
      </w:r>
      <w:r w:rsidR="00116201">
        <w:rPr>
          <w:rFonts w:ascii="Times New Roman" w:hAnsi="Times New Roman"/>
          <w:sz w:val="20"/>
          <w:szCs w:val="20"/>
          <w:lang w:eastAsia="zh-CN"/>
        </w:rPr>
        <w:t xml:space="preserve"> </w:t>
      </w:r>
      <w:r w:rsidR="00FD633C">
        <w:rPr>
          <w:rFonts w:ascii="Times New Roman" w:hAnsi="Times New Roman"/>
          <w:sz w:val="20"/>
          <w:szCs w:val="20"/>
          <w:lang w:eastAsia="zh-CN"/>
        </w:rPr>
        <w:t xml:space="preserve">BS </w:t>
      </w:r>
      <w:r w:rsidR="00982640">
        <w:rPr>
          <w:rFonts w:ascii="Times New Roman" w:hAnsi="Times New Roman"/>
          <w:sz w:val="20"/>
          <w:szCs w:val="20"/>
          <w:lang w:eastAsia="zh-CN"/>
        </w:rPr>
        <w:t xml:space="preserve">FR1 </w:t>
      </w:r>
      <w:r w:rsidR="00ED5D42">
        <w:rPr>
          <w:rFonts w:ascii="Times New Roman" w:hAnsi="Times New Roman"/>
          <w:sz w:val="20"/>
          <w:szCs w:val="20"/>
          <w:lang w:eastAsia="zh-CN"/>
        </w:rPr>
        <w:t>high reliability</w:t>
      </w:r>
    </w:p>
    <w:p w:rsidR="00ED5D42" w:rsidRDefault="00ED5D42" w:rsidP="00982640">
      <w:pPr>
        <w:pStyle w:val="afd"/>
        <w:numPr>
          <w:ilvl w:val="2"/>
          <w:numId w:val="5"/>
        </w:numPr>
        <w:spacing w:afterLines="50" w:after="120"/>
        <w:ind w:leftChars="0"/>
        <w:rPr>
          <w:rFonts w:ascii="Times New Roman" w:hAnsi="Times New Roman"/>
          <w:sz w:val="20"/>
          <w:szCs w:val="20"/>
          <w:lang w:eastAsia="zh-CN"/>
        </w:rPr>
      </w:pPr>
      <w:r>
        <w:rPr>
          <w:rFonts w:ascii="Times New Roman" w:hAnsi="Times New Roman"/>
          <w:sz w:val="20"/>
          <w:szCs w:val="20"/>
          <w:lang w:eastAsia="zh-CN"/>
        </w:rPr>
        <w:t>BS high reliability with higher BLER</w:t>
      </w:r>
    </w:p>
    <w:p w:rsidR="00637BD2" w:rsidRPr="00ED5D42" w:rsidRDefault="00ED5D42" w:rsidP="00982640">
      <w:pPr>
        <w:pStyle w:val="afd"/>
        <w:numPr>
          <w:ilvl w:val="3"/>
          <w:numId w:val="5"/>
        </w:numPr>
        <w:ind w:leftChars="0"/>
        <w:rPr>
          <w:rFonts w:ascii="Times New Roman" w:hAnsi="Times New Roman"/>
          <w:sz w:val="20"/>
          <w:szCs w:val="20"/>
          <w:lang w:eastAsia="zh-CN"/>
        </w:rPr>
      </w:pPr>
      <w:r>
        <w:rPr>
          <w:rFonts w:ascii="Times New Roman" w:hAnsi="Times New Roman"/>
          <w:sz w:val="20"/>
          <w:szCs w:val="20"/>
          <w:lang w:eastAsia="zh-CN"/>
        </w:rPr>
        <w:t>FFS a</w:t>
      </w:r>
      <w:r w:rsidR="00443808" w:rsidRPr="00ED5D42">
        <w:rPr>
          <w:rFonts w:ascii="Times New Roman" w:hAnsi="Times New Roman"/>
          <w:sz w:val="20"/>
          <w:szCs w:val="20"/>
          <w:lang w:eastAsia="zh-CN"/>
        </w:rPr>
        <w:t>pplicability rule for FDD and TDD</w:t>
      </w:r>
    </w:p>
    <w:p w:rsidR="00ED5D42" w:rsidRPr="00ED5D42" w:rsidRDefault="00ED5D42" w:rsidP="00982640">
      <w:pPr>
        <w:pStyle w:val="afd"/>
        <w:numPr>
          <w:ilvl w:val="3"/>
          <w:numId w:val="5"/>
        </w:numPr>
        <w:ind w:leftChars="0"/>
        <w:rPr>
          <w:rFonts w:ascii="Times New Roman" w:hAnsi="Times New Roman"/>
          <w:sz w:val="20"/>
          <w:szCs w:val="20"/>
          <w:lang w:eastAsia="zh-CN"/>
        </w:rPr>
      </w:pPr>
      <w:r>
        <w:rPr>
          <w:rFonts w:ascii="Times New Roman" w:hAnsi="Times New Roman"/>
          <w:sz w:val="20"/>
          <w:szCs w:val="20"/>
          <w:lang w:eastAsia="zh-CN"/>
        </w:rPr>
        <w:t>FFS w</w:t>
      </w:r>
      <w:r w:rsidR="00443808" w:rsidRPr="00ED5D42">
        <w:rPr>
          <w:rFonts w:ascii="Times New Roman" w:hAnsi="Times New Roman"/>
          <w:sz w:val="20"/>
          <w:szCs w:val="20"/>
          <w:lang w:eastAsia="zh-CN"/>
        </w:rPr>
        <w:t>hether to clarify the safety statement</w:t>
      </w:r>
    </w:p>
    <w:p w:rsidR="00CB7140" w:rsidRPr="00ED5D42" w:rsidRDefault="00ED5D42" w:rsidP="00982640">
      <w:pPr>
        <w:pStyle w:val="afd"/>
        <w:numPr>
          <w:ilvl w:val="2"/>
          <w:numId w:val="5"/>
        </w:numPr>
        <w:spacing w:afterLines="50" w:after="120"/>
        <w:ind w:leftChars="0"/>
        <w:rPr>
          <w:rFonts w:ascii="Times New Roman" w:hAnsi="Times New Roman"/>
          <w:sz w:val="20"/>
          <w:szCs w:val="20"/>
          <w:lang w:eastAsia="zh-CN"/>
        </w:rPr>
      </w:pPr>
      <w:r>
        <w:rPr>
          <w:rFonts w:ascii="Times New Roman" w:hAnsi="Times New Roman"/>
          <w:sz w:val="20"/>
          <w:szCs w:val="20"/>
          <w:lang w:eastAsia="zh-CN"/>
        </w:rPr>
        <w:t>BS high reliability with ultra-low BLER</w:t>
      </w:r>
    </w:p>
    <w:p w:rsidR="00CB7140" w:rsidRPr="00ED5D42" w:rsidRDefault="00ED5D42" w:rsidP="00982640">
      <w:pPr>
        <w:pStyle w:val="afd"/>
        <w:numPr>
          <w:ilvl w:val="3"/>
          <w:numId w:val="5"/>
        </w:numPr>
        <w:ind w:leftChars="0"/>
        <w:rPr>
          <w:rFonts w:ascii="Times New Roman" w:hAnsi="Times New Roman"/>
          <w:sz w:val="20"/>
          <w:szCs w:val="20"/>
          <w:lang w:eastAsia="zh-CN"/>
        </w:rPr>
      </w:pPr>
      <w:r>
        <w:rPr>
          <w:rFonts w:ascii="Times New Roman" w:hAnsi="Times New Roman"/>
          <w:sz w:val="20"/>
          <w:szCs w:val="20"/>
          <w:lang w:eastAsia="zh-CN"/>
        </w:rPr>
        <w:t>FFS detailed</w:t>
      </w:r>
      <w:r w:rsidRPr="00ED5D42">
        <w:rPr>
          <w:rFonts w:ascii="Times New Roman" w:hAnsi="Times New Roman"/>
          <w:sz w:val="20"/>
          <w:szCs w:val="20"/>
          <w:lang w:eastAsia="zh-CN"/>
        </w:rPr>
        <w:t xml:space="preserve"> description of the test methodology in the BS conformance specification</w:t>
      </w:r>
      <w:r>
        <w:rPr>
          <w:rFonts w:ascii="Times New Roman" w:hAnsi="Times New Roman"/>
          <w:sz w:val="20"/>
          <w:szCs w:val="20"/>
          <w:lang w:eastAsia="zh-CN"/>
        </w:rPr>
        <w:t>.</w:t>
      </w:r>
    </w:p>
    <w:p w:rsidR="00B44D84" w:rsidRPr="00CB7140" w:rsidRDefault="00B44D84" w:rsidP="00982640">
      <w:pPr>
        <w:pStyle w:val="afd"/>
        <w:numPr>
          <w:ilvl w:val="3"/>
          <w:numId w:val="5"/>
        </w:numPr>
        <w:spacing w:afterLines="50" w:after="120"/>
        <w:ind w:leftChars="0"/>
        <w:rPr>
          <w:rFonts w:ascii="Times New Roman" w:hAnsi="Times New Roman"/>
          <w:sz w:val="20"/>
          <w:szCs w:val="20"/>
          <w:lang w:eastAsia="zh-CN"/>
        </w:rPr>
      </w:pPr>
      <w:r>
        <w:rPr>
          <w:rFonts w:ascii="Times New Roman" w:hAnsi="Times New Roman"/>
          <w:sz w:val="20"/>
          <w:szCs w:val="20"/>
          <w:lang w:eastAsia="zh-CN"/>
        </w:rPr>
        <w:t>FFS per step risk</w:t>
      </w:r>
      <w:r w:rsidR="00ED5D42">
        <w:rPr>
          <w:rFonts w:ascii="Times New Roman" w:hAnsi="Times New Roman"/>
          <w:sz w:val="20"/>
          <w:szCs w:val="20"/>
          <w:lang w:eastAsia="zh-CN"/>
        </w:rPr>
        <w:t>.</w:t>
      </w:r>
    </w:p>
    <w:p w:rsidR="00982640" w:rsidRDefault="00982640" w:rsidP="00982640">
      <w:pPr>
        <w:pStyle w:val="afd"/>
        <w:numPr>
          <w:ilvl w:val="1"/>
          <w:numId w:val="5"/>
        </w:numPr>
        <w:spacing w:afterLines="50" w:after="120"/>
        <w:ind w:leftChars="0"/>
        <w:rPr>
          <w:rFonts w:ascii="Times New Roman" w:hAnsi="Times New Roman"/>
          <w:sz w:val="20"/>
          <w:szCs w:val="20"/>
          <w:lang w:eastAsia="zh-CN"/>
        </w:rPr>
      </w:pPr>
      <w:r>
        <w:rPr>
          <w:rFonts w:ascii="Times New Roman" w:hAnsi="Times New Roman"/>
          <w:sz w:val="20"/>
          <w:szCs w:val="20"/>
          <w:lang w:eastAsia="zh-CN"/>
        </w:rPr>
        <w:t>Performance requirements for BS FR2 URLLC</w:t>
      </w:r>
    </w:p>
    <w:p w:rsidR="00982640" w:rsidRDefault="00982640" w:rsidP="00982640">
      <w:pPr>
        <w:pStyle w:val="afd"/>
        <w:numPr>
          <w:ilvl w:val="2"/>
          <w:numId w:val="5"/>
        </w:numPr>
        <w:spacing w:afterLines="50" w:after="120"/>
        <w:ind w:leftChars="0"/>
        <w:rPr>
          <w:rFonts w:ascii="Times New Roman" w:hAnsi="Times New Roman"/>
          <w:sz w:val="20"/>
          <w:szCs w:val="20"/>
          <w:lang w:eastAsia="zh-CN"/>
        </w:rPr>
      </w:pPr>
      <w:r>
        <w:rPr>
          <w:rFonts w:ascii="Times New Roman" w:hAnsi="Times New Roman"/>
          <w:sz w:val="20"/>
          <w:szCs w:val="20"/>
          <w:lang w:eastAsia="zh-CN"/>
        </w:rPr>
        <w:t>FFS on the test parameters for high reliability</w:t>
      </w:r>
      <w:r w:rsidR="00510804">
        <w:rPr>
          <w:rFonts w:ascii="Times New Roman" w:hAnsi="Times New Roman"/>
          <w:sz w:val="20"/>
          <w:szCs w:val="20"/>
          <w:lang w:eastAsia="zh-CN"/>
        </w:rPr>
        <w:t>:</w:t>
      </w:r>
      <w:r>
        <w:rPr>
          <w:rFonts w:ascii="Times New Roman" w:hAnsi="Times New Roman"/>
          <w:sz w:val="20"/>
          <w:szCs w:val="20"/>
          <w:lang w:eastAsia="zh-CN"/>
        </w:rPr>
        <w:t xml:space="preserve"> TDD pattern, aggregation factor for TDD, channel model and DM-RS configuration</w:t>
      </w:r>
    </w:p>
    <w:p w:rsidR="00982640" w:rsidRDefault="00510804" w:rsidP="00982640">
      <w:pPr>
        <w:pStyle w:val="afd"/>
        <w:numPr>
          <w:ilvl w:val="2"/>
          <w:numId w:val="5"/>
        </w:numPr>
        <w:spacing w:afterLines="50" w:after="120"/>
        <w:ind w:leftChars="0"/>
        <w:rPr>
          <w:rFonts w:ascii="Times New Roman" w:hAnsi="Times New Roman"/>
          <w:sz w:val="20"/>
          <w:szCs w:val="20"/>
          <w:lang w:eastAsia="zh-CN"/>
        </w:rPr>
      </w:pPr>
      <w:r>
        <w:rPr>
          <w:rFonts w:ascii="Times New Roman" w:hAnsi="Times New Roman"/>
          <w:sz w:val="20"/>
          <w:szCs w:val="20"/>
          <w:lang w:eastAsia="zh-CN"/>
        </w:rPr>
        <w:t>FFS on the test parameters for low latency: MCS, DM-RS configuration and symbol length</w:t>
      </w:r>
    </w:p>
    <w:p w:rsidR="00982640" w:rsidRPr="00982640" w:rsidRDefault="00982640" w:rsidP="009D78DD">
      <w:pPr>
        <w:pStyle w:val="afd"/>
        <w:spacing w:afterLines="50" w:after="120"/>
        <w:ind w:leftChars="0" w:left="2520"/>
        <w:rPr>
          <w:rFonts w:ascii="Times New Roman" w:hAnsi="Times New Roman"/>
          <w:sz w:val="20"/>
          <w:szCs w:val="20"/>
          <w:lang w:eastAsia="zh-CN"/>
        </w:rPr>
      </w:pPr>
    </w:p>
    <w:p w:rsidR="00922AC8" w:rsidRDefault="00922AC8" w:rsidP="00922AC8">
      <w:pPr>
        <w:pStyle w:val="afd"/>
        <w:numPr>
          <w:ilvl w:val="0"/>
          <w:numId w:val="5"/>
        </w:numPr>
        <w:spacing w:afterLines="50" w:after="120"/>
        <w:ind w:leftChars="0"/>
        <w:rPr>
          <w:rFonts w:ascii="Times New Roman" w:hAnsi="Times New Roman"/>
          <w:sz w:val="20"/>
          <w:szCs w:val="20"/>
          <w:lang w:eastAsia="zh-CN"/>
        </w:rPr>
      </w:pPr>
      <w:r>
        <w:rPr>
          <w:rFonts w:ascii="Times New Roman" w:hAnsi="Times New Roman"/>
          <w:sz w:val="20"/>
          <w:szCs w:val="20"/>
          <w:lang w:eastAsia="zh-CN"/>
        </w:rPr>
        <w:t xml:space="preserve">Rel-16 </w:t>
      </w:r>
      <w:r w:rsidRPr="00B54AE3">
        <w:rPr>
          <w:rFonts w:ascii="Times New Roman" w:hAnsi="Times New Roman"/>
          <w:sz w:val="20"/>
          <w:szCs w:val="20"/>
          <w:lang w:eastAsia="zh-CN"/>
        </w:rPr>
        <w:t>Demodulation performa</w:t>
      </w:r>
      <w:r>
        <w:rPr>
          <w:rFonts w:ascii="Times New Roman" w:hAnsi="Times New Roman"/>
          <w:sz w:val="20"/>
          <w:szCs w:val="20"/>
          <w:lang w:eastAsia="zh-CN"/>
        </w:rPr>
        <w:t>nce requirements</w:t>
      </w:r>
    </w:p>
    <w:p w:rsidR="004F1A1F" w:rsidRPr="00C76648" w:rsidRDefault="004F1A1F" w:rsidP="00922AC8">
      <w:pPr>
        <w:pStyle w:val="afd"/>
        <w:numPr>
          <w:ilvl w:val="1"/>
          <w:numId w:val="5"/>
        </w:numPr>
        <w:spacing w:afterLines="50" w:after="120"/>
        <w:ind w:leftChars="0"/>
        <w:rPr>
          <w:rFonts w:ascii="Times New Roman" w:hAnsi="Times New Roman"/>
          <w:sz w:val="20"/>
          <w:szCs w:val="20"/>
          <w:lang w:eastAsia="zh-CN"/>
        </w:rPr>
      </w:pPr>
      <w:r w:rsidRPr="00C76648">
        <w:rPr>
          <w:rFonts w:ascii="Times New Roman" w:hAnsi="Times New Roman"/>
          <w:sz w:val="20"/>
          <w:szCs w:val="20"/>
          <w:lang w:eastAsia="zh-CN"/>
        </w:rPr>
        <w:t>P</w:t>
      </w:r>
      <w:r w:rsidRPr="00C76648">
        <w:rPr>
          <w:rFonts w:ascii="Times New Roman" w:hAnsi="Times New Roman" w:hint="eastAsia"/>
          <w:sz w:val="20"/>
          <w:szCs w:val="20"/>
          <w:lang w:eastAsia="zh-CN"/>
        </w:rPr>
        <w:t>e</w:t>
      </w:r>
      <w:r w:rsidRPr="00C76648">
        <w:rPr>
          <w:rFonts w:ascii="Times New Roman" w:hAnsi="Times New Roman"/>
          <w:sz w:val="20"/>
          <w:szCs w:val="20"/>
          <w:lang w:eastAsia="zh-CN"/>
        </w:rPr>
        <w:t>rformance requirements for UE URLLC</w:t>
      </w:r>
      <w:r w:rsidR="00451D1F" w:rsidRPr="00C76648">
        <w:rPr>
          <w:rFonts w:ascii="Times New Roman" w:hAnsi="Times New Roman"/>
          <w:sz w:val="20"/>
          <w:szCs w:val="20"/>
          <w:lang w:eastAsia="zh-CN"/>
        </w:rPr>
        <w:t>,</w:t>
      </w:r>
    </w:p>
    <w:p w:rsidR="00451D1F" w:rsidRPr="00C76648" w:rsidRDefault="00451D1F" w:rsidP="004F1A1F">
      <w:pPr>
        <w:pStyle w:val="afd"/>
        <w:numPr>
          <w:ilvl w:val="2"/>
          <w:numId w:val="5"/>
        </w:numPr>
        <w:spacing w:afterLines="50" w:after="120"/>
        <w:ind w:leftChars="0"/>
        <w:rPr>
          <w:rFonts w:ascii="Times New Roman" w:hAnsi="Times New Roman"/>
          <w:sz w:val="20"/>
          <w:szCs w:val="20"/>
          <w:lang w:eastAsia="zh-CN"/>
        </w:rPr>
      </w:pPr>
      <w:r w:rsidRPr="00C76648">
        <w:rPr>
          <w:rFonts w:ascii="Times New Roman" w:hAnsi="Times New Roman"/>
          <w:sz w:val="20"/>
          <w:szCs w:val="20"/>
          <w:lang w:eastAsia="zh-CN"/>
        </w:rPr>
        <w:t>FFS details e.g.</w:t>
      </w:r>
    </w:p>
    <w:p w:rsidR="004F1A1F" w:rsidRPr="00C76648" w:rsidRDefault="00C76648" w:rsidP="00451D1F">
      <w:pPr>
        <w:pStyle w:val="afd"/>
        <w:numPr>
          <w:ilvl w:val="3"/>
          <w:numId w:val="5"/>
        </w:numPr>
        <w:spacing w:afterLines="50" w:after="120"/>
        <w:ind w:leftChars="0"/>
        <w:rPr>
          <w:rFonts w:ascii="Times New Roman" w:hAnsi="Times New Roman"/>
          <w:sz w:val="20"/>
          <w:szCs w:val="20"/>
          <w:lang w:eastAsia="zh-CN"/>
        </w:rPr>
      </w:pPr>
      <w:r>
        <w:rPr>
          <w:rFonts w:ascii="Times New Roman" w:hAnsi="Times New Roman"/>
          <w:sz w:val="20"/>
          <w:szCs w:val="20"/>
          <w:lang w:eastAsia="zh-CN"/>
        </w:rPr>
        <w:t>D</w:t>
      </w:r>
      <w:r w:rsidR="00982640" w:rsidRPr="00C76648">
        <w:rPr>
          <w:rFonts w:ascii="Times New Roman" w:hAnsi="Times New Roman"/>
          <w:sz w:val="20"/>
          <w:szCs w:val="20"/>
          <w:lang w:eastAsia="zh-CN"/>
        </w:rPr>
        <w:t>efine performance requirements for PDCCH enhancements</w:t>
      </w:r>
    </w:p>
    <w:p w:rsidR="00982640" w:rsidRPr="00C76648" w:rsidRDefault="00C76648" w:rsidP="00451D1F">
      <w:pPr>
        <w:pStyle w:val="afd"/>
        <w:numPr>
          <w:ilvl w:val="3"/>
          <w:numId w:val="5"/>
        </w:numPr>
        <w:spacing w:afterLines="50" w:after="120"/>
        <w:ind w:leftChars="0"/>
        <w:rPr>
          <w:rFonts w:ascii="Times New Roman" w:hAnsi="Times New Roman"/>
          <w:sz w:val="20"/>
          <w:szCs w:val="20"/>
          <w:lang w:eastAsia="zh-CN"/>
        </w:rPr>
      </w:pPr>
      <w:r>
        <w:rPr>
          <w:rFonts w:ascii="Times New Roman" w:hAnsi="Times New Roman"/>
          <w:sz w:val="20"/>
          <w:szCs w:val="20"/>
          <w:lang w:eastAsia="zh-CN"/>
        </w:rPr>
        <w:t>F</w:t>
      </w:r>
      <w:r w:rsidR="00982640" w:rsidRPr="00C76648">
        <w:rPr>
          <w:rFonts w:ascii="Times New Roman" w:hAnsi="Times New Roman"/>
          <w:sz w:val="20"/>
          <w:szCs w:val="20"/>
          <w:lang w:eastAsia="zh-CN"/>
        </w:rPr>
        <w:t>or other features</w:t>
      </w:r>
    </w:p>
    <w:p w:rsidR="004F1A1F" w:rsidRPr="00C76648" w:rsidRDefault="004F1A1F" w:rsidP="00922AC8">
      <w:pPr>
        <w:pStyle w:val="afd"/>
        <w:numPr>
          <w:ilvl w:val="1"/>
          <w:numId w:val="5"/>
        </w:numPr>
        <w:spacing w:afterLines="50" w:after="120"/>
        <w:ind w:leftChars="0"/>
        <w:rPr>
          <w:rFonts w:ascii="Times New Roman" w:hAnsi="Times New Roman"/>
          <w:sz w:val="20"/>
          <w:szCs w:val="20"/>
          <w:lang w:eastAsia="zh-CN"/>
        </w:rPr>
      </w:pPr>
      <w:r w:rsidRPr="00C76648">
        <w:rPr>
          <w:rFonts w:ascii="Times New Roman" w:hAnsi="Times New Roman"/>
          <w:sz w:val="20"/>
          <w:szCs w:val="20"/>
          <w:lang w:eastAsia="zh-CN"/>
        </w:rPr>
        <w:t>Performance requirements for BS URLLC</w:t>
      </w:r>
    </w:p>
    <w:p w:rsidR="00451D1F" w:rsidRPr="00C76648" w:rsidRDefault="00451D1F" w:rsidP="00451D1F">
      <w:pPr>
        <w:pStyle w:val="afd"/>
        <w:numPr>
          <w:ilvl w:val="2"/>
          <w:numId w:val="5"/>
        </w:numPr>
        <w:spacing w:afterLines="50" w:after="120"/>
        <w:ind w:leftChars="0"/>
        <w:rPr>
          <w:rFonts w:ascii="Times New Roman" w:hAnsi="Times New Roman"/>
          <w:sz w:val="20"/>
          <w:szCs w:val="20"/>
          <w:lang w:eastAsia="zh-CN"/>
        </w:rPr>
      </w:pPr>
      <w:r w:rsidRPr="00C76648">
        <w:rPr>
          <w:rFonts w:ascii="Times New Roman" w:hAnsi="Times New Roman"/>
          <w:sz w:val="20"/>
          <w:szCs w:val="20"/>
          <w:lang w:eastAsia="zh-CN"/>
        </w:rPr>
        <w:t>FFS details e.g.</w:t>
      </w:r>
    </w:p>
    <w:p w:rsidR="004F1A1F" w:rsidRPr="00C76648" w:rsidRDefault="00C76648" w:rsidP="00451D1F">
      <w:pPr>
        <w:pStyle w:val="afd"/>
        <w:numPr>
          <w:ilvl w:val="3"/>
          <w:numId w:val="5"/>
        </w:numPr>
        <w:spacing w:afterLines="50" w:after="120"/>
        <w:ind w:leftChars="0"/>
        <w:rPr>
          <w:rFonts w:ascii="Times New Roman" w:hAnsi="Times New Roman"/>
          <w:sz w:val="20"/>
          <w:szCs w:val="20"/>
          <w:lang w:eastAsia="zh-CN"/>
        </w:rPr>
      </w:pPr>
      <w:r>
        <w:rPr>
          <w:rFonts w:ascii="Times New Roman" w:hAnsi="Times New Roman"/>
          <w:sz w:val="20"/>
          <w:szCs w:val="20"/>
          <w:lang w:eastAsia="zh-CN"/>
        </w:rPr>
        <w:t>D</w:t>
      </w:r>
      <w:r w:rsidR="004F1A1F" w:rsidRPr="00C76648">
        <w:rPr>
          <w:rFonts w:ascii="Times New Roman" w:hAnsi="Times New Roman"/>
          <w:sz w:val="20"/>
          <w:szCs w:val="20"/>
          <w:lang w:eastAsia="zh-CN"/>
        </w:rPr>
        <w:t>efine performance requirements for PUSCH repetition type B</w:t>
      </w:r>
    </w:p>
    <w:p w:rsidR="004F1A1F" w:rsidRPr="00C76648" w:rsidRDefault="00C76648" w:rsidP="00451D1F">
      <w:pPr>
        <w:pStyle w:val="afd"/>
        <w:numPr>
          <w:ilvl w:val="3"/>
          <w:numId w:val="5"/>
        </w:numPr>
        <w:spacing w:afterLines="50" w:after="120"/>
        <w:ind w:leftChars="0"/>
        <w:rPr>
          <w:rFonts w:ascii="Times New Roman" w:hAnsi="Times New Roman"/>
          <w:sz w:val="20"/>
          <w:szCs w:val="20"/>
          <w:lang w:eastAsia="zh-CN"/>
        </w:rPr>
      </w:pPr>
      <w:r>
        <w:rPr>
          <w:rFonts w:ascii="Times New Roman" w:hAnsi="Times New Roman"/>
          <w:sz w:val="20"/>
          <w:szCs w:val="20"/>
          <w:lang w:eastAsia="zh-CN"/>
        </w:rPr>
        <w:t>D</w:t>
      </w:r>
      <w:r w:rsidR="004F1A1F" w:rsidRPr="00C76648">
        <w:rPr>
          <w:rFonts w:ascii="Times New Roman" w:hAnsi="Times New Roman"/>
          <w:sz w:val="20"/>
          <w:szCs w:val="20"/>
          <w:lang w:eastAsia="zh-CN"/>
        </w:rPr>
        <w:t>efine performance requirements for Inter-UE multiplexing</w:t>
      </w:r>
    </w:p>
    <w:p w:rsidR="00922AC8" w:rsidRPr="00C76648" w:rsidRDefault="00C76648" w:rsidP="00451D1F">
      <w:pPr>
        <w:pStyle w:val="afd"/>
        <w:numPr>
          <w:ilvl w:val="3"/>
          <w:numId w:val="5"/>
        </w:numPr>
        <w:spacing w:afterLines="50" w:after="120"/>
        <w:ind w:leftChars="0"/>
        <w:rPr>
          <w:rFonts w:ascii="Times New Roman" w:hAnsi="Times New Roman"/>
          <w:sz w:val="20"/>
          <w:szCs w:val="20"/>
          <w:lang w:eastAsia="zh-CN"/>
        </w:rPr>
      </w:pPr>
      <w:r>
        <w:rPr>
          <w:rFonts w:ascii="Times New Roman" w:hAnsi="Times New Roman"/>
          <w:sz w:val="20"/>
          <w:szCs w:val="20"/>
          <w:lang w:eastAsia="zh-CN"/>
        </w:rPr>
        <w:t>D</w:t>
      </w:r>
      <w:r w:rsidR="004F1A1F" w:rsidRPr="00C76648">
        <w:rPr>
          <w:rFonts w:ascii="Times New Roman" w:hAnsi="Times New Roman"/>
          <w:sz w:val="20"/>
          <w:szCs w:val="20"/>
          <w:lang w:eastAsia="zh-CN"/>
        </w:rPr>
        <w:t>efine performance requirements for other features.</w:t>
      </w:r>
    </w:p>
    <w:p w:rsidR="00815869" w:rsidRDefault="00815869" w:rsidP="00CB7140">
      <w:pPr>
        <w:pStyle w:val="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545603">
      <w:pPr>
        <w:pStyle w:val="4"/>
        <w:ind w:left="0" w:firstLine="0"/>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3E3A1A" w:rsidRPr="00145B3C" w:rsidRDefault="004F218A" w:rsidP="00145B3C">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145B3C" w:rsidRPr="004D61FC" w:rsidRDefault="00145B3C" w:rsidP="00145B3C">
      <w:pPr>
        <w:overflowPunct/>
        <w:autoSpaceDE/>
        <w:autoSpaceDN/>
        <w:snapToGrid w:val="0"/>
        <w:spacing w:after="0"/>
        <w:textAlignment w:val="auto"/>
        <w:rPr>
          <w:b/>
          <w:bCs/>
        </w:rPr>
      </w:pPr>
      <w:r>
        <w:rPr>
          <w:b/>
          <w:bCs/>
        </w:rPr>
        <w:t>RAN4#94bis-e</w:t>
      </w:r>
    </w:p>
    <w:p w:rsidR="00145B3C" w:rsidRDefault="00145B3C" w:rsidP="00145B3C">
      <w:pPr>
        <w:overflowPunct/>
        <w:autoSpaceDE/>
        <w:autoSpaceDN/>
        <w:snapToGrid w:val="0"/>
        <w:spacing w:after="0"/>
        <w:textAlignment w:val="auto"/>
        <w:rPr>
          <w:b/>
          <w:bCs/>
        </w:rPr>
      </w:pPr>
    </w:p>
    <w:p w:rsidR="009252D7" w:rsidRPr="009252D7" w:rsidRDefault="009252D7" w:rsidP="009252D7">
      <w:pPr>
        <w:pStyle w:val="References"/>
        <w:numPr>
          <w:ilvl w:val="0"/>
          <w:numId w:val="7"/>
        </w:numPr>
        <w:spacing w:after="0"/>
        <w:rPr>
          <w:szCs w:val="20"/>
          <w:lang w:eastAsia="zh-CN"/>
        </w:rPr>
      </w:pPr>
      <w:r w:rsidRPr="009252D7">
        <w:t>R4-2009611</w:t>
      </w:r>
      <w:r w:rsidRPr="009252D7">
        <w:tab/>
        <w:t xml:space="preserve">On UE </w:t>
      </w:r>
      <w:proofErr w:type="spellStart"/>
      <w:r w:rsidRPr="009252D7">
        <w:t>demod</w:t>
      </w:r>
      <w:proofErr w:type="spellEnd"/>
      <w:r w:rsidRPr="009252D7">
        <w:t xml:space="preserve"> and CSI requirements for Ultra low BLER</w:t>
      </w:r>
      <w:r w:rsidRPr="009252D7">
        <w:tab/>
        <w:t>Apple</w:t>
      </w:r>
    </w:p>
    <w:p w:rsidR="009252D7" w:rsidRPr="009252D7" w:rsidRDefault="009252D7" w:rsidP="009252D7">
      <w:pPr>
        <w:pStyle w:val="References"/>
        <w:numPr>
          <w:ilvl w:val="0"/>
          <w:numId w:val="7"/>
        </w:numPr>
        <w:spacing w:after="0"/>
        <w:rPr>
          <w:szCs w:val="20"/>
          <w:lang w:eastAsia="zh-CN"/>
        </w:rPr>
      </w:pPr>
      <w:r w:rsidRPr="009252D7">
        <w:t>R4-2009612</w:t>
      </w:r>
      <w:r w:rsidRPr="009252D7">
        <w:tab/>
        <w:t xml:space="preserve">On UE </w:t>
      </w:r>
      <w:proofErr w:type="spellStart"/>
      <w:r w:rsidRPr="009252D7">
        <w:t>demod</w:t>
      </w:r>
      <w:proofErr w:type="spellEnd"/>
      <w:r w:rsidRPr="009252D7">
        <w:t xml:space="preserve"> and CSI requirements with higher BLER</w:t>
      </w:r>
      <w:r w:rsidRPr="009252D7">
        <w:tab/>
        <w:t>Apple</w:t>
      </w:r>
    </w:p>
    <w:p w:rsidR="009252D7" w:rsidRPr="009252D7" w:rsidRDefault="009252D7" w:rsidP="009252D7">
      <w:pPr>
        <w:pStyle w:val="References"/>
        <w:numPr>
          <w:ilvl w:val="0"/>
          <w:numId w:val="7"/>
        </w:numPr>
        <w:spacing w:after="0"/>
        <w:rPr>
          <w:szCs w:val="20"/>
          <w:lang w:eastAsia="zh-CN"/>
        </w:rPr>
      </w:pPr>
      <w:r w:rsidRPr="009252D7">
        <w:t>R4-2009700</w:t>
      </w:r>
      <w:r w:rsidRPr="009252D7">
        <w:tab/>
        <w:t>Views on NR BS performance for ultra-low BLER</w:t>
      </w:r>
      <w:r w:rsidRPr="009252D7">
        <w:tab/>
        <w:t>NTT DOCOMO, INC.</w:t>
      </w:r>
    </w:p>
    <w:p w:rsidR="009252D7" w:rsidRPr="009252D7" w:rsidRDefault="009252D7" w:rsidP="009252D7">
      <w:pPr>
        <w:pStyle w:val="References"/>
        <w:numPr>
          <w:ilvl w:val="0"/>
          <w:numId w:val="7"/>
        </w:numPr>
        <w:spacing w:after="0"/>
        <w:rPr>
          <w:szCs w:val="20"/>
          <w:lang w:eastAsia="zh-CN"/>
        </w:rPr>
      </w:pPr>
      <w:r w:rsidRPr="009252D7">
        <w:t>R4-2009701</w:t>
      </w:r>
      <w:r w:rsidRPr="009252D7">
        <w:tab/>
        <w:t>Views on NR BS performance for high-reliability and low-latency</w:t>
      </w:r>
      <w:r w:rsidRPr="009252D7">
        <w:tab/>
        <w:t>NTT DOCOMO, INC.</w:t>
      </w:r>
    </w:p>
    <w:p w:rsidR="009252D7" w:rsidRPr="009252D7" w:rsidRDefault="009252D7" w:rsidP="009252D7">
      <w:pPr>
        <w:pStyle w:val="References"/>
        <w:numPr>
          <w:ilvl w:val="0"/>
          <w:numId w:val="7"/>
        </w:numPr>
        <w:spacing w:after="0"/>
        <w:rPr>
          <w:szCs w:val="20"/>
          <w:lang w:eastAsia="zh-CN"/>
        </w:rPr>
      </w:pPr>
      <w:r w:rsidRPr="009252D7">
        <w:t>R4-2009722</w:t>
      </w:r>
      <w:r w:rsidRPr="009252D7">
        <w:tab/>
        <w:t>Discussion on UE demodulation requirements for Ultra-low BLER</w:t>
      </w:r>
      <w:r w:rsidRPr="009252D7">
        <w:tab/>
        <w:t>Intel Corporation</w:t>
      </w:r>
    </w:p>
    <w:p w:rsidR="009252D7" w:rsidRPr="009252D7" w:rsidRDefault="009252D7" w:rsidP="009252D7">
      <w:pPr>
        <w:pStyle w:val="References"/>
        <w:numPr>
          <w:ilvl w:val="0"/>
          <w:numId w:val="7"/>
        </w:numPr>
        <w:spacing w:after="0"/>
        <w:rPr>
          <w:szCs w:val="20"/>
          <w:lang w:eastAsia="zh-CN"/>
        </w:rPr>
      </w:pPr>
      <w:r w:rsidRPr="009252D7">
        <w:t>R4-2009723</w:t>
      </w:r>
      <w:r w:rsidRPr="009252D7">
        <w:tab/>
        <w:t>Discussion on CSI requirements for Ultra-low BLER</w:t>
      </w:r>
      <w:r w:rsidRPr="009252D7">
        <w:tab/>
        <w:t>Intel Corporation</w:t>
      </w:r>
    </w:p>
    <w:p w:rsidR="009252D7" w:rsidRPr="009252D7" w:rsidRDefault="009252D7" w:rsidP="009252D7">
      <w:pPr>
        <w:pStyle w:val="References"/>
        <w:numPr>
          <w:ilvl w:val="0"/>
          <w:numId w:val="7"/>
        </w:numPr>
        <w:spacing w:after="0"/>
        <w:rPr>
          <w:szCs w:val="20"/>
          <w:lang w:eastAsia="zh-CN"/>
        </w:rPr>
      </w:pPr>
      <w:r w:rsidRPr="009252D7">
        <w:t>R4-2009724</w:t>
      </w:r>
      <w:r w:rsidRPr="009252D7">
        <w:tab/>
        <w:t>Discussion on BS requirements for Ultra-low BLER</w:t>
      </w:r>
      <w:r w:rsidRPr="009252D7">
        <w:tab/>
        <w:t>Intel Corporation</w:t>
      </w:r>
    </w:p>
    <w:p w:rsidR="009252D7" w:rsidRPr="009252D7" w:rsidRDefault="009252D7" w:rsidP="009252D7">
      <w:pPr>
        <w:pStyle w:val="References"/>
        <w:numPr>
          <w:ilvl w:val="0"/>
          <w:numId w:val="7"/>
        </w:numPr>
        <w:spacing w:after="0"/>
        <w:rPr>
          <w:szCs w:val="20"/>
          <w:lang w:eastAsia="zh-CN"/>
        </w:rPr>
      </w:pPr>
      <w:r w:rsidRPr="009252D7">
        <w:t>R4-2009725</w:t>
      </w:r>
      <w:r w:rsidRPr="009252D7">
        <w:tab/>
        <w:t>Discussion on UE demodulation requirements for URLLC</w:t>
      </w:r>
      <w:r w:rsidRPr="009252D7">
        <w:tab/>
        <w:t>Intel Corporation</w:t>
      </w:r>
    </w:p>
    <w:p w:rsidR="009252D7" w:rsidRPr="009252D7" w:rsidRDefault="009252D7" w:rsidP="009252D7">
      <w:pPr>
        <w:pStyle w:val="References"/>
        <w:numPr>
          <w:ilvl w:val="0"/>
          <w:numId w:val="7"/>
        </w:numPr>
        <w:spacing w:after="0"/>
        <w:rPr>
          <w:szCs w:val="20"/>
          <w:lang w:eastAsia="zh-CN"/>
        </w:rPr>
      </w:pPr>
      <w:r w:rsidRPr="009252D7">
        <w:t>R4-2009726</w:t>
      </w:r>
      <w:r w:rsidRPr="009252D7">
        <w:tab/>
        <w:t>Discussion on CSI requirements for URLLC</w:t>
      </w:r>
      <w:r w:rsidRPr="009252D7">
        <w:tab/>
        <w:t>Intel Corporation</w:t>
      </w:r>
    </w:p>
    <w:p w:rsidR="009252D7" w:rsidRPr="009252D7" w:rsidRDefault="009252D7" w:rsidP="009252D7">
      <w:pPr>
        <w:pStyle w:val="References"/>
        <w:numPr>
          <w:ilvl w:val="0"/>
          <w:numId w:val="7"/>
        </w:numPr>
        <w:spacing w:after="0"/>
        <w:rPr>
          <w:szCs w:val="20"/>
          <w:lang w:eastAsia="zh-CN"/>
        </w:rPr>
      </w:pPr>
      <w:r w:rsidRPr="009252D7">
        <w:t>R4-2009727</w:t>
      </w:r>
      <w:r w:rsidRPr="009252D7">
        <w:tab/>
        <w:t>Discussion on BS demodulation requirements for URLLC</w:t>
      </w:r>
      <w:r w:rsidRPr="009252D7">
        <w:tab/>
        <w:t>Intel Corporation</w:t>
      </w:r>
    </w:p>
    <w:p w:rsidR="009252D7" w:rsidRPr="009252D7" w:rsidRDefault="009252D7" w:rsidP="009252D7">
      <w:pPr>
        <w:pStyle w:val="References"/>
        <w:numPr>
          <w:ilvl w:val="0"/>
          <w:numId w:val="7"/>
        </w:numPr>
        <w:spacing w:after="0"/>
        <w:rPr>
          <w:szCs w:val="20"/>
          <w:lang w:eastAsia="zh-CN"/>
        </w:rPr>
      </w:pPr>
      <w:r w:rsidRPr="009252D7">
        <w:t>R4-2009856</w:t>
      </w:r>
      <w:r w:rsidRPr="009252D7">
        <w:tab/>
        <w:t xml:space="preserve">On NR Rel-16 </w:t>
      </w:r>
      <w:proofErr w:type="spellStart"/>
      <w:r w:rsidRPr="009252D7">
        <w:t>ultra low</w:t>
      </w:r>
      <w:proofErr w:type="spellEnd"/>
      <w:r w:rsidRPr="009252D7">
        <w:t xml:space="preserve"> BLER BS demodulation requirements and simulation results</w:t>
      </w:r>
      <w:r w:rsidRPr="009252D7">
        <w:tab/>
        <w:t>Nokia, Nokia Shanghai Bell</w:t>
      </w:r>
    </w:p>
    <w:p w:rsidR="009252D7" w:rsidRPr="009252D7" w:rsidRDefault="009252D7" w:rsidP="009252D7">
      <w:pPr>
        <w:pStyle w:val="References"/>
        <w:numPr>
          <w:ilvl w:val="0"/>
          <w:numId w:val="7"/>
        </w:numPr>
        <w:spacing w:after="0"/>
        <w:rPr>
          <w:szCs w:val="20"/>
          <w:lang w:eastAsia="zh-CN"/>
        </w:rPr>
      </w:pPr>
      <w:r w:rsidRPr="009252D7">
        <w:t>R4-2009857</w:t>
      </w:r>
      <w:r w:rsidRPr="009252D7">
        <w:tab/>
        <w:t>On NR Rel-16 high reliability and low latency BS demodulation requirements and simulation results</w:t>
      </w:r>
      <w:r w:rsidRPr="009252D7">
        <w:tab/>
        <w:t>Nokia, Nokia Shanghai Bell</w:t>
      </w:r>
    </w:p>
    <w:p w:rsidR="009252D7" w:rsidRPr="009252D7" w:rsidRDefault="009252D7" w:rsidP="009252D7">
      <w:pPr>
        <w:pStyle w:val="References"/>
        <w:numPr>
          <w:ilvl w:val="0"/>
          <w:numId w:val="7"/>
        </w:numPr>
        <w:spacing w:after="0"/>
        <w:rPr>
          <w:szCs w:val="20"/>
          <w:lang w:eastAsia="zh-CN"/>
        </w:rPr>
      </w:pPr>
      <w:r w:rsidRPr="009252D7">
        <w:t>R4-2010193</w:t>
      </w:r>
      <w:r w:rsidRPr="009252D7">
        <w:tab/>
        <w:t xml:space="preserve">On UE </w:t>
      </w:r>
      <w:proofErr w:type="spellStart"/>
      <w:r w:rsidRPr="009252D7">
        <w:t>demod</w:t>
      </w:r>
      <w:proofErr w:type="spellEnd"/>
      <w:r w:rsidRPr="009252D7">
        <w:t xml:space="preserve"> and CSI requirements for Ultra low BLER</w:t>
      </w:r>
      <w:r w:rsidRPr="009252D7">
        <w:tab/>
        <w:t>Apple</w:t>
      </w:r>
    </w:p>
    <w:p w:rsidR="009252D7" w:rsidRPr="009252D7" w:rsidRDefault="009252D7" w:rsidP="009252D7">
      <w:pPr>
        <w:pStyle w:val="References"/>
        <w:numPr>
          <w:ilvl w:val="0"/>
          <w:numId w:val="7"/>
        </w:numPr>
        <w:spacing w:after="0"/>
        <w:rPr>
          <w:szCs w:val="20"/>
          <w:lang w:eastAsia="zh-CN"/>
        </w:rPr>
      </w:pPr>
      <w:r w:rsidRPr="009252D7">
        <w:t>R4-2010194</w:t>
      </w:r>
      <w:r w:rsidRPr="009252D7">
        <w:tab/>
        <w:t xml:space="preserve">On UE </w:t>
      </w:r>
      <w:proofErr w:type="spellStart"/>
      <w:r w:rsidRPr="009252D7">
        <w:t>demod</w:t>
      </w:r>
      <w:proofErr w:type="spellEnd"/>
      <w:r w:rsidRPr="009252D7">
        <w:t xml:space="preserve"> and CSI requirements with higher BLER</w:t>
      </w:r>
      <w:r w:rsidRPr="009252D7">
        <w:tab/>
        <w:t>Apple</w:t>
      </w:r>
    </w:p>
    <w:p w:rsidR="009252D7" w:rsidRPr="009252D7" w:rsidRDefault="009252D7" w:rsidP="009252D7">
      <w:pPr>
        <w:pStyle w:val="References"/>
        <w:numPr>
          <w:ilvl w:val="0"/>
          <w:numId w:val="7"/>
        </w:numPr>
        <w:spacing w:after="0"/>
        <w:rPr>
          <w:szCs w:val="20"/>
          <w:lang w:eastAsia="zh-CN"/>
        </w:rPr>
      </w:pPr>
      <w:r w:rsidRPr="009252D7">
        <w:t>R4-2010282</w:t>
      </w:r>
      <w:r w:rsidRPr="009252D7">
        <w:tab/>
        <w:t>Discussion and simulation results for BS URLLC requirement</w:t>
      </w:r>
      <w:r w:rsidRPr="009252D7">
        <w:tab/>
        <w:t>Samsung</w:t>
      </w:r>
    </w:p>
    <w:p w:rsidR="009252D7" w:rsidRPr="009252D7" w:rsidRDefault="009252D7" w:rsidP="009252D7">
      <w:pPr>
        <w:pStyle w:val="References"/>
        <w:numPr>
          <w:ilvl w:val="0"/>
          <w:numId w:val="7"/>
        </w:numPr>
        <w:spacing w:after="0"/>
        <w:rPr>
          <w:szCs w:val="20"/>
          <w:lang w:eastAsia="zh-CN"/>
        </w:rPr>
      </w:pPr>
      <w:r w:rsidRPr="009252D7">
        <w:t>R4-2010720</w:t>
      </w:r>
      <w:r w:rsidRPr="009252D7">
        <w:tab/>
        <w:t xml:space="preserve">Discussion on </w:t>
      </w:r>
      <w:proofErr w:type="spellStart"/>
      <w:r w:rsidRPr="009252D7">
        <w:t>eMBB</w:t>
      </w:r>
      <w:proofErr w:type="spellEnd"/>
      <w:r w:rsidRPr="009252D7">
        <w:t xml:space="preserve"> UE performance requirement with pre-emption</w:t>
      </w:r>
      <w:r w:rsidRPr="009252D7">
        <w:tab/>
      </w:r>
      <w:proofErr w:type="spellStart"/>
      <w:r w:rsidRPr="009252D7">
        <w:t>MediaTek</w:t>
      </w:r>
      <w:proofErr w:type="spellEnd"/>
      <w:r w:rsidRPr="009252D7">
        <w:t xml:space="preserve"> </w:t>
      </w:r>
      <w:proofErr w:type="spellStart"/>
      <w:r w:rsidRPr="009252D7">
        <w:t>inc.</w:t>
      </w:r>
      <w:proofErr w:type="spellEnd"/>
    </w:p>
    <w:p w:rsidR="009252D7" w:rsidRPr="009252D7" w:rsidRDefault="009252D7" w:rsidP="009252D7">
      <w:pPr>
        <w:pStyle w:val="References"/>
        <w:numPr>
          <w:ilvl w:val="0"/>
          <w:numId w:val="7"/>
        </w:numPr>
        <w:spacing w:after="0"/>
        <w:rPr>
          <w:szCs w:val="20"/>
          <w:lang w:eastAsia="zh-CN"/>
        </w:rPr>
      </w:pPr>
      <w:r w:rsidRPr="009252D7">
        <w:t>R4-2010838</w:t>
      </w:r>
      <w:r w:rsidRPr="009252D7">
        <w:tab/>
        <w:t xml:space="preserve">Remaining FR1 issues and FR2 issues for URLLC </w:t>
      </w:r>
      <w:proofErr w:type="spellStart"/>
      <w:r w:rsidRPr="009252D7">
        <w:t>demod</w:t>
      </w:r>
      <w:proofErr w:type="spellEnd"/>
      <w:r w:rsidRPr="009252D7">
        <w:tab/>
        <w:t>Ericsson</w:t>
      </w:r>
    </w:p>
    <w:p w:rsidR="009252D7" w:rsidRPr="009252D7" w:rsidRDefault="009252D7" w:rsidP="009252D7">
      <w:pPr>
        <w:pStyle w:val="References"/>
        <w:numPr>
          <w:ilvl w:val="0"/>
          <w:numId w:val="7"/>
        </w:numPr>
        <w:spacing w:after="0"/>
        <w:rPr>
          <w:szCs w:val="20"/>
          <w:lang w:eastAsia="zh-CN"/>
        </w:rPr>
      </w:pPr>
      <w:r w:rsidRPr="009252D7">
        <w:lastRenderedPageBreak/>
        <w:t>R4-2010839</w:t>
      </w:r>
      <w:r w:rsidRPr="009252D7">
        <w:tab/>
        <w:t>Simulation results for URLLC “high BLER” requirements</w:t>
      </w:r>
      <w:r w:rsidRPr="009252D7">
        <w:tab/>
        <w:t>Ericsson</w:t>
      </w:r>
    </w:p>
    <w:p w:rsidR="009252D7" w:rsidRPr="009252D7" w:rsidRDefault="009252D7" w:rsidP="009252D7">
      <w:pPr>
        <w:pStyle w:val="References"/>
        <w:numPr>
          <w:ilvl w:val="0"/>
          <w:numId w:val="7"/>
        </w:numPr>
        <w:spacing w:after="0"/>
        <w:rPr>
          <w:szCs w:val="20"/>
          <w:lang w:eastAsia="zh-CN"/>
        </w:rPr>
      </w:pPr>
      <w:r w:rsidRPr="009252D7">
        <w:t>R4-2010840</w:t>
      </w:r>
      <w:r w:rsidRPr="009252D7">
        <w:tab/>
        <w:t>Ultra-low BLER remaining issues for FR1 and FR2</w:t>
      </w:r>
      <w:r w:rsidRPr="009252D7">
        <w:tab/>
        <w:t>Ericsson</w:t>
      </w:r>
    </w:p>
    <w:p w:rsidR="009252D7" w:rsidRPr="009252D7" w:rsidRDefault="009252D7" w:rsidP="009252D7">
      <w:pPr>
        <w:pStyle w:val="References"/>
        <w:numPr>
          <w:ilvl w:val="0"/>
          <w:numId w:val="7"/>
        </w:numPr>
        <w:spacing w:after="0"/>
        <w:rPr>
          <w:szCs w:val="20"/>
          <w:lang w:eastAsia="zh-CN"/>
        </w:rPr>
      </w:pPr>
      <w:r w:rsidRPr="009252D7">
        <w:t>R4-2010841</w:t>
      </w:r>
      <w:r w:rsidRPr="009252D7">
        <w:tab/>
        <w:t>Simulation results for URLLC ultra-low BLER requirements</w:t>
      </w:r>
      <w:r w:rsidRPr="009252D7">
        <w:tab/>
        <w:t>Ericsson</w:t>
      </w:r>
    </w:p>
    <w:p w:rsidR="009252D7" w:rsidRPr="009252D7" w:rsidRDefault="009252D7" w:rsidP="009252D7">
      <w:pPr>
        <w:pStyle w:val="References"/>
        <w:numPr>
          <w:ilvl w:val="0"/>
          <w:numId w:val="7"/>
        </w:numPr>
        <w:spacing w:after="0"/>
        <w:rPr>
          <w:szCs w:val="20"/>
          <w:lang w:eastAsia="zh-CN"/>
        </w:rPr>
      </w:pPr>
      <w:r w:rsidRPr="009252D7">
        <w:t>R4-2010976</w:t>
      </w:r>
      <w:r w:rsidRPr="009252D7">
        <w:tab/>
        <w:t>Discussion on URLLC UE demodulation requirements with ultra-low BLER</w:t>
      </w:r>
      <w:r w:rsidRPr="009252D7">
        <w:tab/>
        <w:t>Huawei, HiSilicon</w:t>
      </w:r>
    </w:p>
    <w:p w:rsidR="009252D7" w:rsidRPr="009252D7" w:rsidRDefault="009252D7" w:rsidP="009252D7">
      <w:pPr>
        <w:pStyle w:val="References"/>
        <w:numPr>
          <w:ilvl w:val="0"/>
          <w:numId w:val="7"/>
        </w:numPr>
        <w:spacing w:after="0"/>
        <w:rPr>
          <w:szCs w:val="20"/>
          <w:lang w:eastAsia="zh-CN"/>
        </w:rPr>
      </w:pPr>
      <w:r w:rsidRPr="009252D7">
        <w:t>R4-2010977</w:t>
      </w:r>
      <w:r w:rsidRPr="009252D7">
        <w:tab/>
        <w:t xml:space="preserve">Simulation results on URLLC UE demodulation </w:t>
      </w:r>
      <w:proofErr w:type="spellStart"/>
      <w:r w:rsidRPr="009252D7">
        <w:t>requireemnts</w:t>
      </w:r>
      <w:proofErr w:type="spellEnd"/>
      <w:r w:rsidRPr="009252D7">
        <w:t xml:space="preserve"> with ultra-low BLER</w:t>
      </w:r>
      <w:r w:rsidRPr="009252D7">
        <w:tab/>
        <w:t>Huawei, HiSilicon</w:t>
      </w:r>
    </w:p>
    <w:p w:rsidR="009252D7" w:rsidRPr="009252D7" w:rsidRDefault="009252D7" w:rsidP="009252D7">
      <w:pPr>
        <w:pStyle w:val="References"/>
        <w:numPr>
          <w:ilvl w:val="0"/>
          <w:numId w:val="7"/>
        </w:numPr>
        <w:spacing w:after="0"/>
        <w:rPr>
          <w:szCs w:val="20"/>
          <w:lang w:eastAsia="zh-CN"/>
        </w:rPr>
      </w:pPr>
      <w:r w:rsidRPr="009252D7">
        <w:t>R4-2010978</w:t>
      </w:r>
      <w:r w:rsidRPr="009252D7">
        <w:tab/>
        <w:t xml:space="preserve">Discussion on URLLC BS demodulation </w:t>
      </w:r>
      <w:proofErr w:type="spellStart"/>
      <w:r w:rsidRPr="009252D7">
        <w:t>requireemnts</w:t>
      </w:r>
      <w:proofErr w:type="spellEnd"/>
      <w:r w:rsidRPr="009252D7">
        <w:t xml:space="preserve"> with ultra-low BLER</w:t>
      </w:r>
      <w:r w:rsidRPr="009252D7">
        <w:tab/>
        <w:t>Huawei, HiSilicon</w:t>
      </w:r>
    </w:p>
    <w:p w:rsidR="009252D7" w:rsidRPr="009252D7" w:rsidRDefault="009252D7" w:rsidP="009252D7">
      <w:pPr>
        <w:pStyle w:val="References"/>
        <w:numPr>
          <w:ilvl w:val="0"/>
          <w:numId w:val="7"/>
        </w:numPr>
        <w:spacing w:after="0"/>
        <w:rPr>
          <w:szCs w:val="20"/>
          <w:lang w:eastAsia="zh-CN"/>
        </w:rPr>
      </w:pPr>
      <w:r w:rsidRPr="009252D7">
        <w:t>R4-2010979</w:t>
      </w:r>
      <w:r w:rsidRPr="009252D7">
        <w:tab/>
        <w:t>Simulation results on URLLC BS demodulation requirements with ultra-low BLER</w:t>
      </w:r>
      <w:r w:rsidRPr="009252D7">
        <w:tab/>
        <w:t>Huawei, HiSilicon</w:t>
      </w:r>
    </w:p>
    <w:p w:rsidR="009252D7" w:rsidRPr="009252D7" w:rsidRDefault="009252D7" w:rsidP="009252D7">
      <w:pPr>
        <w:pStyle w:val="References"/>
        <w:numPr>
          <w:ilvl w:val="0"/>
          <w:numId w:val="7"/>
        </w:numPr>
        <w:spacing w:after="0"/>
        <w:rPr>
          <w:szCs w:val="20"/>
          <w:lang w:eastAsia="zh-CN"/>
        </w:rPr>
      </w:pPr>
      <w:r w:rsidRPr="009252D7">
        <w:t>R4-2010980</w:t>
      </w:r>
      <w:r w:rsidRPr="009252D7">
        <w:tab/>
        <w:t xml:space="preserve">Discussion on CSI </w:t>
      </w:r>
      <w:proofErr w:type="spellStart"/>
      <w:r w:rsidRPr="009252D7">
        <w:t>requireements</w:t>
      </w:r>
      <w:proofErr w:type="spellEnd"/>
      <w:r w:rsidRPr="009252D7">
        <w:t xml:space="preserve"> with </w:t>
      </w:r>
      <w:proofErr w:type="spellStart"/>
      <w:r w:rsidRPr="009252D7">
        <w:t>ultra low</w:t>
      </w:r>
      <w:proofErr w:type="spellEnd"/>
      <w:r w:rsidRPr="009252D7">
        <w:t>-BLER</w:t>
      </w:r>
      <w:r w:rsidRPr="009252D7">
        <w:tab/>
        <w:t>Huawei, HiSilicon</w:t>
      </w:r>
    </w:p>
    <w:p w:rsidR="009252D7" w:rsidRPr="009252D7" w:rsidRDefault="009252D7" w:rsidP="009252D7">
      <w:pPr>
        <w:pStyle w:val="References"/>
        <w:numPr>
          <w:ilvl w:val="0"/>
          <w:numId w:val="7"/>
        </w:numPr>
        <w:spacing w:after="0"/>
        <w:rPr>
          <w:szCs w:val="20"/>
          <w:lang w:eastAsia="zh-CN"/>
        </w:rPr>
      </w:pPr>
      <w:r w:rsidRPr="009252D7">
        <w:t>R4-2010981</w:t>
      </w:r>
      <w:r w:rsidRPr="009252D7">
        <w:tab/>
        <w:t>Discussion on URLLC UE demodulation requirements with higher BLER</w:t>
      </w:r>
      <w:r w:rsidRPr="009252D7">
        <w:tab/>
        <w:t>Huawei, HiSilicon</w:t>
      </w:r>
    </w:p>
    <w:p w:rsidR="009252D7" w:rsidRPr="009252D7" w:rsidRDefault="009252D7" w:rsidP="009252D7">
      <w:pPr>
        <w:pStyle w:val="References"/>
        <w:numPr>
          <w:ilvl w:val="0"/>
          <w:numId w:val="7"/>
        </w:numPr>
        <w:spacing w:after="0"/>
        <w:rPr>
          <w:szCs w:val="20"/>
          <w:lang w:eastAsia="zh-CN"/>
        </w:rPr>
      </w:pPr>
      <w:r w:rsidRPr="009252D7">
        <w:t>R4-2010982</w:t>
      </w:r>
      <w:r w:rsidRPr="009252D7">
        <w:tab/>
        <w:t>Simulation results on URLLC UE demodulation requirements with higher BLER</w:t>
      </w:r>
      <w:r w:rsidRPr="009252D7">
        <w:tab/>
        <w:t>Huawei, HiSilicon</w:t>
      </w:r>
    </w:p>
    <w:p w:rsidR="009252D7" w:rsidRPr="009252D7" w:rsidRDefault="009252D7" w:rsidP="009252D7">
      <w:pPr>
        <w:pStyle w:val="References"/>
        <w:numPr>
          <w:ilvl w:val="0"/>
          <w:numId w:val="7"/>
        </w:numPr>
        <w:spacing w:after="0"/>
        <w:rPr>
          <w:szCs w:val="20"/>
          <w:lang w:eastAsia="zh-CN"/>
        </w:rPr>
      </w:pPr>
      <w:r w:rsidRPr="009252D7">
        <w:t>R4-2010983</w:t>
      </w:r>
      <w:r w:rsidRPr="009252D7">
        <w:tab/>
        <w:t>Discussion on URLLC BS demodulation requirements with higher BLER</w:t>
      </w:r>
      <w:r w:rsidRPr="009252D7">
        <w:tab/>
        <w:t>Huawei, HiSilicon</w:t>
      </w:r>
    </w:p>
    <w:p w:rsidR="009252D7" w:rsidRPr="009252D7" w:rsidRDefault="009252D7" w:rsidP="009252D7">
      <w:pPr>
        <w:pStyle w:val="References"/>
        <w:numPr>
          <w:ilvl w:val="0"/>
          <w:numId w:val="7"/>
        </w:numPr>
        <w:spacing w:after="0"/>
        <w:rPr>
          <w:szCs w:val="20"/>
          <w:lang w:eastAsia="zh-CN"/>
        </w:rPr>
      </w:pPr>
      <w:r w:rsidRPr="009252D7">
        <w:t>R4-2010984</w:t>
      </w:r>
      <w:r w:rsidRPr="009252D7">
        <w:tab/>
        <w:t xml:space="preserve">Simulation results on BS demodulation </w:t>
      </w:r>
      <w:proofErr w:type="spellStart"/>
      <w:r w:rsidRPr="009252D7">
        <w:t>reuqirements</w:t>
      </w:r>
      <w:proofErr w:type="spellEnd"/>
      <w:r w:rsidRPr="009252D7">
        <w:t xml:space="preserve"> with higher BLER</w:t>
      </w:r>
      <w:r w:rsidRPr="009252D7">
        <w:tab/>
        <w:t>Huawei, HiSilicon</w:t>
      </w:r>
    </w:p>
    <w:p w:rsidR="009252D7" w:rsidRPr="009252D7" w:rsidRDefault="009252D7" w:rsidP="009252D7">
      <w:pPr>
        <w:pStyle w:val="References"/>
        <w:numPr>
          <w:ilvl w:val="0"/>
          <w:numId w:val="7"/>
        </w:numPr>
        <w:spacing w:after="0"/>
        <w:rPr>
          <w:szCs w:val="20"/>
          <w:lang w:eastAsia="zh-CN"/>
        </w:rPr>
      </w:pPr>
      <w:r w:rsidRPr="009252D7">
        <w:t>R4-2010992</w:t>
      </w:r>
      <w:r w:rsidRPr="009252D7">
        <w:tab/>
        <w:t xml:space="preserve">Summary of simulation results of NR BS </w:t>
      </w:r>
      <w:proofErr w:type="spellStart"/>
      <w:r w:rsidRPr="009252D7">
        <w:t>demod</w:t>
      </w:r>
      <w:proofErr w:type="spellEnd"/>
      <w:r w:rsidRPr="009252D7">
        <w:t xml:space="preserve"> (FR1)</w:t>
      </w:r>
      <w:r w:rsidRPr="009252D7">
        <w:tab/>
        <w:t>Huawei, HiSilicon</w:t>
      </w:r>
    </w:p>
    <w:p w:rsidR="009252D7" w:rsidRPr="009252D7" w:rsidRDefault="009252D7" w:rsidP="009252D7">
      <w:pPr>
        <w:pStyle w:val="References"/>
        <w:numPr>
          <w:ilvl w:val="0"/>
          <w:numId w:val="7"/>
        </w:numPr>
        <w:spacing w:after="0"/>
        <w:rPr>
          <w:szCs w:val="20"/>
          <w:lang w:eastAsia="zh-CN"/>
        </w:rPr>
      </w:pPr>
      <w:r w:rsidRPr="009252D7">
        <w:t>R4-2010993</w:t>
      </w:r>
      <w:r w:rsidRPr="009252D7">
        <w:tab/>
        <w:t xml:space="preserve">Summary of simulation results of NR UE </w:t>
      </w:r>
      <w:proofErr w:type="spellStart"/>
      <w:r w:rsidRPr="009252D7">
        <w:t>demod</w:t>
      </w:r>
      <w:proofErr w:type="spellEnd"/>
      <w:r w:rsidRPr="009252D7">
        <w:t xml:space="preserve"> (FR1)</w:t>
      </w:r>
      <w:r w:rsidRPr="009252D7">
        <w:tab/>
        <w:t>Huawei, HiSilicon</w:t>
      </w:r>
    </w:p>
    <w:p w:rsidR="009252D7" w:rsidRPr="009252D7" w:rsidRDefault="009252D7" w:rsidP="009252D7">
      <w:pPr>
        <w:pStyle w:val="References"/>
        <w:numPr>
          <w:ilvl w:val="0"/>
          <w:numId w:val="7"/>
        </w:numPr>
        <w:spacing w:after="0"/>
        <w:rPr>
          <w:szCs w:val="20"/>
          <w:lang w:eastAsia="zh-CN"/>
        </w:rPr>
      </w:pPr>
      <w:r w:rsidRPr="009252D7">
        <w:t>R4-2011046</w:t>
      </w:r>
      <w:r w:rsidRPr="009252D7">
        <w:tab/>
        <w:t>Views on URLLC requirements with higher BLER</w:t>
      </w:r>
      <w:r w:rsidRPr="009252D7">
        <w:tab/>
        <w:t>NTT DOCOMO, INC.</w:t>
      </w:r>
    </w:p>
    <w:p w:rsidR="009252D7" w:rsidRPr="009252D7" w:rsidRDefault="009252D7" w:rsidP="009252D7">
      <w:pPr>
        <w:pStyle w:val="References"/>
        <w:numPr>
          <w:ilvl w:val="0"/>
          <w:numId w:val="7"/>
        </w:numPr>
        <w:spacing w:after="0"/>
        <w:rPr>
          <w:szCs w:val="20"/>
          <w:lang w:eastAsia="zh-CN"/>
        </w:rPr>
      </w:pPr>
      <w:r w:rsidRPr="009252D7">
        <w:t>R4-2011279</w:t>
      </w:r>
      <w:r w:rsidRPr="009252D7">
        <w:tab/>
        <w:t xml:space="preserve">Summary of simulation results of NR BS </w:t>
      </w:r>
      <w:proofErr w:type="spellStart"/>
      <w:r w:rsidRPr="009252D7">
        <w:t>demod</w:t>
      </w:r>
      <w:proofErr w:type="spellEnd"/>
      <w:r w:rsidRPr="009252D7">
        <w:t xml:space="preserve"> with higher BLER (FR1)</w:t>
      </w:r>
      <w:r w:rsidRPr="009252D7">
        <w:tab/>
        <w:t>Huawei, HiSilicon</w:t>
      </w:r>
    </w:p>
    <w:p w:rsidR="009252D7" w:rsidRPr="009252D7" w:rsidRDefault="009252D7" w:rsidP="009252D7">
      <w:pPr>
        <w:pStyle w:val="References"/>
        <w:numPr>
          <w:ilvl w:val="0"/>
          <w:numId w:val="7"/>
        </w:numPr>
        <w:spacing w:after="0"/>
        <w:rPr>
          <w:szCs w:val="20"/>
          <w:lang w:eastAsia="zh-CN"/>
        </w:rPr>
      </w:pPr>
      <w:r w:rsidRPr="009252D7">
        <w:t>R4-2011280</w:t>
      </w:r>
      <w:r w:rsidRPr="009252D7">
        <w:tab/>
        <w:t xml:space="preserve">Summary of simulation results of NR UE </w:t>
      </w:r>
      <w:proofErr w:type="spellStart"/>
      <w:r w:rsidRPr="009252D7">
        <w:t>demod</w:t>
      </w:r>
      <w:proofErr w:type="spellEnd"/>
      <w:r w:rsidRPr="009252D7">
        <w:t xml:space="preserve"> with higher BLER (FR1)</w:t>
      </w:r>
      <w:r w:rsidRPr="009252D7">
        <w:tab/>
        <w:t>Huawei, HiSilicon</w:t>
      </w:r>
    </w:p>
    <w:p w:rsidR="009252D7" w:rsidRPr="009252D7" w:rsidRDefault="009252D7" w:rsidP="009252D7">
      <w:pPr>
        <w:pStyle w:val="References"/>
        <w:numPr>
          <w:ilvl w:val="0"/>
          <w:numId w:val="7"/>
        </w:numPr>
        <w:spacing w:after="0"/>
        <w:rPr>
          <w:szCs w:val="20"/>
          <w:lang w:eastAsia="zh-CN"/>
        </w:rPr>
      </w:pPr>
      <w:r w:rsidRPr="009252D7">
        <w:t>R4-2011370</w:t>
      </w:r>
      <w:r w:rsidRPr="009252D7">
        <w:tab/>
        <w:t>Simulation on UE URLLC performance requirements for Ultra low BLER</w:t>
      </w:r>
      <w:r w:rsidRPr="009252D7">
        <w:tab/>
        <w:t>Ericsson</w:t>
      </w:r>
    </w:p>
    <w:p w:rsidR="009252D7" w:rsidRPr="009252D7" w:rsidRDefault="009252D7" w:rsidP="009252D7">
      <w:pPr>
        <w:pStyle w:val="References"/>
        <w:numPr>
          <w:ilvl w:val="0"/>
          <w:numId w:val="7"/>
        </w:numPr>
        <w:spacing w:after="0"/>
        <w:rPr>
          <w:szCs w:val="20"/>
          <w:lang w:eastAsia="zh-CN"/>
        </w:rPr>
      </w:pPr>
      <w:r w:rsidRPr="009252D7">
        <w:t>R4-2011371</w:t>
      </w:r>
      <w:r w:rsidRPr="009252D7">
        <w:tab/>
        <w:t>Discussion and simulation on UE URLLC demodulation performance requirements with higher BLER</w:t>
      </w:r>
      <w:r w:rsidRPr="009252D7">
        <w:tab/>
        <w:t>Ericsson</w:t>
      </w:r>
    </w:p>
    <w:p w:rsidR="009252D7" w:rsidRPr="009252D7" w:rsidRDefault="009252D7" w:rsidP="009252D7">
      <w:pPr>
        <w:pStyle w:val="References"/>
        <w:numPr>
          <w:ilvl w:val="0"/>
          <w:numId w:val="7"/>
        </w:numPr>
        <w:spacing w:after="0"/>
        <w:rPr>
          <w:szCs w:val="20"/>
          <w:lang w:eastAsia="zh-CN"/>
        </w:rPr>
      </w:pPr>
      <w:r w:rsidRPr="009252D7">
        <w:t>R4-2011372</w:t>
      </w:r>
      <w:r w:rsidRPr="009252D7">
        <w:tab/>
        <w:t>Discussion and simulation on URLLC UE CQI reporting requirements for CQI table 3</w:t>
      </w:r>
      <w:r w:rsidRPr="009252D7">
        <w:tab/>
        <w:t>Ericsson</w:t>
      </w:r>
    </w:p>
    <w:p w:rsidR="009252D7" w:rsidRPr="009252D7" w:rsidRDefault="009252D7" w:rsidP="009252D7">
      <w:pPr>
        <w:pStyle w:val="References"/>
        <w:numPr>
          <w:ilvl w:val="0"/>
          <w:numId w:val="7"/>
        </w:numPr>
        <w:spacing w:after="0"/>
        <w:rPr>
          <w:szCs w:val="20"/>
          <w:lang w:eastAsia="zh-CN"/>
        </w:rPr>
      </w:pPr>
      <w:r w:rsidRPr="009252D7">
        <w:t>R4-2011443</w:t>
      </w:r>
      <w:r w:rsidRPr="009252D7">
        <w:tab/>
        <w:t>Views on URLLC Ultra-low BLER Demodulation Test Cases</w:t>
      </w:r>
      <w:r w:rsidRPr="009252D7">
        <w:tab/>
        <w:t>Qualcomm Incorporated</w:t>
      </w:r>
    </w:p>
    <w:p w:rsidR="009252D7" w:rsidRPr="009252D7" w:rsidRDefault="009252D7" w:rsidP="009252D7">
      <w:pPr>
        <w:pStyle w:val="References"/>
        <w:numPr>
          <w:ilvl w:val="0"/>
          <w:numId w:val="7"/>
        </w:numPr>
        <w:spacing w:after="0"/>
        <w:rPr>
          <w:szCs w:val="20"/>
          <w:lang w:eastAsia="zh-CN"/>
        </w:rPr>
      </w:pPr>
      <w:r w:rsidRPr="009252D7">
        <w:t>R4-2011444</w:t>
      </w:r>
      <w:r w:rsidRPr="009252D7">
        <w:tab/>
        <w:t>Views on URLLC Ultra-low BLER CSI Reporting Test Cases</w:t>
      </w:r>
      <w:r w:rsidRPr="009252D7">
        <w:tab/>
        <w:t>Qualcomm Incorporated</w:t>
      </w:r>
    </w:p>
    <w:p w:rsidR="009252D7" w:rsidRPr="009252D7" w:rsidRDefault="009252D7" w:rsidP="009252D7">
      <w:pPr>
        <w:pStyle w:val="References"/>
        <w:numPr>
          <w:ilvl w:val="0"/>
          <w:numId w:val="7"/>
        </w:numPr>
        <w:spacing w:after="0"/>
        <w:rPr>
          <w:szCs w:val="20"/>
          <w:lang w:eastAsia="zh-CN"/>
        </w:rPr>
      </w:pPr>
      <w:r w:rsidRPr="009252D7">
        <w:t>R4-2011445</w:t>
      </w:r>
      <w:r w:rsidRPr="009252D7">
        <w:tab/>
        <w:t>Views on URLLC High BLER Demodulation Test Cases</w:t>
      </w:r>
      <w:r w:rsidRPr="009252D7">
        <w:tab/>
        <w:t>Qualcomm Incorporated</w:t>
      </w:r>
    </w:p>
    <w:p w:rsidR="00463210" w:rsidRPr="009252D7" w:rsidRDefault="009252D7" w:rsidP="009252D7">
      <w:pPr>
        <w:pStyle w:val="References"/>
        <w:numPr>
          <w:ilvl w:val="0"/>
          <w:numId w:val="7"/>
        </w:numPr>
        <w:spacing w:after="0"/>
        <w:rPr>
          <w:szCs w:val="20"/>
          <w:lang w:eastAsia="zh-CN"/>
        </w:rPr>
      </w:pPr>
      <w:r w:rsidRPr="009252D7">
        <w:t>R4-2011446</w:t>
      </w:r>
      <w:r w:rsidRPr="009252D7">
        <w:tab/>
        <w:t>Views on URLLC High BLER CSI Reporting Test Cases</w:t>
      </w:r>
      <w:r w:rsidRPr="009252D7">
        <w:tab/>
        <w:t>Qualcomm Incorporated</w:t>
      </w:r>
    </w:p>
    <w:p w:rsidR="006A3ADF" w:rsidRPr="006A3ADF" w:rsidRDefault="006A3ADF" w:rsidP="006A3ADF">
      <w:pPr>
        <w:pStyle w:val="FP"/>
        <w:rPr>
          <w:sz w:val="12"/>
          <w:szCs w:val="12"/>
        </w:rPr>
      </w:pP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4DCF" w:rsidRDefault="002F4DCF">
      <w:r>
        <w:separator/>
      </w:r>
    </w:p>
  </w:endnote>
  <w:endnote w:type="continuationSeparator" w:id="0">
    <w:p w:rsidR="002F4DCF" w:rsidRDefault="002F4D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MS Gothic">
    <w:altName w:val="‚l‚r ƒSƒVƒbƒ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¾’©"/>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µÈÏß"/>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2640" w:rsidRDefault="00982640">
    <w:pPr>
      <w:pStyle w:val="ab"/>
    </w:pPr>
    <w:r>
      <w:rPr>
        <w:rStyle w:val="ac"/>
      </w:rPr>
      <w:fldChar w:fldCharType="begin"/>
    </w:r>
    <w:r>
      <w:rPr>
        <w:rStyle w:val="ac"/>
      </w:rPr>
      <w:instrText xml:space="preserve"> PAGE </w:instrText>
    </w:r>
    <w:r>
      <w:rPr>
        <w:rStyle w:val="ac"/>
      </w:rPr>
      <w:fldChar w:fldCharType="separate"/>
    </w:r>
    <w:r w:rsidR="007C0AAA">
      <w:rPr>
        <w:rStyle w:val="ac"/>
      </w:rPr>
      <w:t>6</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7C0AAA">
      <w:rPr>
        <w:rStyle w:val="ac"/>
      </w:rPr>
      <w:t>6</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4DCF" w:rsidRDefault="002F4DCF">
      <w:r>
        <w:separator/>
      </w:r>
    </w:p>
  </w:footnote>
  <w:footnote w:type="continuationSeparator" w:id="0">
    <w:p w:rsidR="002F4DCF" w:rsidRDefault="002F4D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BC5C84"/>
    <w:multiLevelType w:val="hybridMultilevel"/>
    <w:tmpl w:val="08923E36"/>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FFFFFFFF">
      <w:start w:val="1"/>
      <w:numFmt w:val="bullet"/>
      <w:lvlText w:val=""/>
      <w:lvlJc w:val="left"/>
      <w:pPr>
        <w:ind w:left="2364" w:hanging="360"/>
      </w:pPr>
      <w:rPr>
        <w:rFonts w:ascii="Symbol" w:hAnsi="Symbol"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 w15:restartNumberingAfterBreak="0">
    <w:nsid w:val="393309CC"/>
    <w:multiLevelType w:val="hybridMultilevel"/>
    <w:tmpl w:val="307461E4"/>
    <w:lvl w:ilvl="0" w:tplc="D9227896">
      <w:start w:val="1"/>
      <w:numFmt w:val="bullet"/>
      <w:lvlText w:val="•"/>
      <w:lvlJc w:val="left"/>
      <w:pPr>
        <w:tabs>
          <w:tab w:val="num" w:pos="720"/>
        </w:tabs>
        <w:ind w:left="720" w:hanging="360"/>
      </w:pPr>
      <w:rPr>
        <w:rFonts w:ascii="Arial" w:hAnsi="Arial" w:hint="default"/>
      </w:rPr>
    </w:lvl>
    <w:lvl w:ilvl="1" w:tplc="8A323D26">
      <w:start w:val="1"/>
      <w:numFmt w:val="bullet"/>
      <w:lvlText w:val="•"/>
      <w:lvlJc w:val="left"/>
      <w:pPr>
        <w:tabs>
          <w:tab w:val="num" w:pos="1440"/>
        </w:tabs>
        <w:ind w:left="1440" w:hanging="360"/>
      </w:pPr>
      <w:rPr>
        <w:rFonts w:ascii="Arial" w:hAnsi="Arial" w:hint="default"/>
      </w:rPr>
    </w:lvl>
    <w:lvl w:ilvl="2" w:tplc="40242B30" w:tentative="1">
      <w:start w:val="1"/>
      <w:numFmt w:val="bullet"/>
      <w:lvlText w:val="•"/>
      <w:lvlJc w:val="left"/>
      <w:pPr>
        <w:tabs>
          <w:tab w:val="num" w:pos="2160"/>
        </w:tabs>
        <w:ind w:left="2160" w:hanging="360"/>
      </w:pPr>
      <w:rPr>
        <w:rFonts w:ascii="Arial" w:hAnsi="Arial" w:hint="default"/>
      </w:rPr>
    </w:lvl>
    <w:lvl w:ilvl="3" w:tplc="3BE29F92" w:tentative="1">
      <w:start w:val="1"/>
      <w:numFmt w:val="bullet"/>
      <w:lvlText w:val="•"/>
      <w:lvlJc w:val="left"/>
      <w:pPr>
        <w:tabs>
          <w:tab w:val="num" w:pos="2880"/>
        </w:tabs>
        <w:ind w:left="2880" w:hanging="360"/>
      </w:pPr>
      <w:rPr>
        <w:rFonts w:ascii="Arial" w:hAnsi="Arial" w:hint="default"/>
      </w:rPr>
    </w:lvl>
    <w:lvl w:ilvl="4" w:tplc="1D8CEA7A" w:tentative="1">
      <w:start w:val="1"/>
      <w:numFmt w:val="bullet"/>
      <w:lvlText w:val="•"/>
      <w:lvlJc w:val="left"/>
      <w:pPr>
        <w:tabs>
          <w:tab w:val="num" w:pos="3600"/>
        </w:tabs>
        <w:ind w:left="3600" w:hanging="360"/>
      </w:pPr>
      <w:rPr>
        <w:rFonts w:ascii="Arial" w:hAnsi="Arial" w:hint="default"/>
      </w:rPr>
    </w:lvl>
    <w:lvl w:ilvl="5" w:tplc="EA94BF88" w:tentative="1">
      <w:start w:val="1"/>
      <w:numFmt w:val="bullet"/>
      <w:lvlText w:val="•"/>
      <w:lvlJc w:val="left"/>
      <w:pPr>
        <w:tabs>
          <w:tab w:val="num" w:pos="4320"/>
        </w:tabs>
        <w:ind w:left="4320" w:hanging="360"/>
      </w:pPr>
      <w:rPr>
        <w:rFonts w:ascii="Arial" w:hAnsi="Arial" w:hint="default"/>
      </w:rPr>
    </w:lvl>
    <w:lvl w:ilvl="6" w:tplc="5C1061B2" w:tentative="1">
      <w:start w:val="1"/>
      <w:numFmt w:val="bullet"/>
      <w:lvlText w:val="•"/>
      <w:lvlJc w:val="left"/>
      <w:pPr>
        <w:tabs>
          <w:tab w:val="num" w:pos="5040"/>
        </w:tabs>
        <w:ind w:left="5040" w:hanging="360"/>
      </w:pPr>
      <w:rPr>
        <w:rFonts w:ascii="Arial" w:hAnsi="Arial" w:hint="default"/>
      </w:rPr>
    </w:lvl>
    <w:lvl w:ilvl="7" w:tplc="4D005BC0" w:tentative="1">
      <w:start w:val="1"/>
      <w:numFmt w:val="bullet"/>
      <w:lvlText w:val="•"/>
      <w:lvlJc w:val="left"/>
      <w:pPr>
        <w:tabs>
          <w:tab w:val="num" w:pos="5760"/>
        </w:tabs>
        <w:ind w:left="5760" w:hanging="360"/>
      </w:pPr>
      <w:rPr>
        <w:rFonts w:ascii="Arial" w:hAnsi="Arial" w:hint="default"/>
      </w:rPr>
    </w:lvl>
    <w:lvl w:ilvl="8" w:tplc="7212A73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61E2188"/>
    <w:multiLevelType w:val="hybridMultilevel"/>
    <w:tmpl w:val="CC348B9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9BDA91A8">
      <w:numFmt w:val="bullet"/>
      <w:lvlText w:val="-"/>
      <w:lvlJc w:val="left"/>
      <w:pPr>
        <w:ind w:left="3240" w:hanging="360"/>
      </w:pPr>
      <w:rPr>
        <w:rFonts w:ascii="Arial" w:eastAsia="Times New Roman" w:hAnsi="Arial" w:cs="Arial" w:hint="default"/>
      </w:r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48BC140E"/>
    <w:multiLevelType w:val="hybridMultilevel"/>
    <w:tmpl w:val="37EE2DDE"/>
    <w:lvl w:ilvl="0" w:tplc="11AEB836">
      <w:start w:val="1"/>
      <w:numFmt w:val="bullet"/>
      <w:lvlText w:val="•"/>
      <w:lvlJc w:val="left"/>
      <w:pPr>
        <w:tabs>
          <w:tab w:val="num" w:pos="720"/>
        </w:tabs>
        <w:ind w:left="720" w:hanging="360"/>
      </w:pPr>
      <w:rPr>
        <w:rFonts w:ascii="Arial" w:hAnsi="Arial" w:hint="default"/>
      </w:rPr>
    </w:lvl>
    <w:lvl w:ilvl="1" w:tplc="625CF7BC">
      <w:start w:val="1"/>
      <w:numFmt w:val="bullet"/>
      <w:lvlText w:val="•"/>
      <w:lvlJc w:val="left"/>
      <w:pPr>
        <w:tabs>
          <w:tab w:val="num" w:pos="1440"/>
        </w:tabs>
        <w:ind w:left="1440" w:hanging="360"/>
      </w:pPr>
      <w:rPr>
        <w:rFonts w:ascii="Arial" w:hAnsi="Arial" w:hint="default"/>
      </w:rPr>
    </w:lvl>
    <w:lvl w:ilvl="2" w:tplc="9F42498E" w:tentative="1">
      <w:start w:val="1"/>
      <w:numFmt w:val="bullet"/>
      <w:lvlText w:val="•"/>
      <w:lvlJc w:val="left"/>
      <w:pPr>
        <w:tabs>
          <w:tab w:val="num" w:pos="2160"/>
        </w:tabs>
        <w:ind w:left="2160" w:hanging="360"/>
      </w:pPr>
      <w:rPr>
        <w:rFonts w:ascii="Arial" w:hAnsi="Arial" w:hint="default"/>
      </w:rPr>
    </w:lvl>
    <w:lvl w:ilvl="3" w:tplc="405EC81C" w:tentative="1">
      <w:start w:val="1"/>
      <w:numFmt w:val="bullet"/>
      <w:lvlText w:val="•"/>
      <w:lvlJc w:val="left"/>
      <w:pPr>
        <w:tabs>
          <w:tab w:val="num" w:pos="2880"/>
        </w:tabs>
        <w:ind w:left="2880" w:hanging="360"/>
      </w:pPr>
      <w:rPr>
        <w:rFonts w:ascii="Arial" w:hAnsi="Arial" w:hint="default"/>
      </w:rPr>
    </w:lvl>
    <w:lvl w:ilvl="4" w:tplc="6920632C" w:tentative="1">
      <w:start w:val="1"/>
      <w:numFmt w:val="bullet"/>
      <w:lvlText w:val="•"/>
      <w:lvlJc w:val="left"/>
      <w:pPr>
        <w:tabs>
          <w:tab w:val="num" w:pos="3600"/>
        </w:tabs>
        <w:ind w:left="3600" w:hanging="360"/>
      </w:pPr>
      <w:rPr>
        <w:rFonts w:ascii="Arial" w:hAnsi="Arial" w:hint="default"/>
      </w:rPr>
    </w:lvl>
    <w:lvl w:ilvl="5" w:tplc="08DAF474" w:tentative="1">
      <w:start w:val="1"/>
      <w:numFmt w:val="bullet"/>
      <w:lvlText w:val="•"/>
      <w:lvlJc w:val="left"/>
      <w:pPr>
        <w:tabs>
          <w:tab w:val="num" w:pos="4320"/>
        </w:tabs>
        <w:ind w:left="4320" w:hanging="360"/>
      </w:pPr>
      <w:rPr>
        <w:rFonts w:ascii="Arial" w:hAnsi="Arial" w:hint="default"/>
      </w:rPr>
    </w:lvl>
    <w:lvl w:ilvl="6" w:tplc="AE0ECA90" w:tentative="1">
      <w:start w:val="1"/>
      <w:numFmt w:val="bullet"/>
      <w:lvlText w:val="•"/>
      <w:lvlJc w:val="left"/>
      <w:pPr>
        <w:tabs>
          <w:tab w:val="num" w:pos="5040"/>
        </w:tabs>
        <w:ind w:left="5040" w:hanging="360"/>
      </w:pPr>
      <w:rPr>
        <w:rFonts w:ascii="Arial" w:hAnsi="Arial" w:hint="default"/>
      </w:rPr>
    </w:lvl>
    <w:lvl w:ilvl="7" w:tplc="A942C92E" w:tentative="1">
      <w:start w:val="1"/>
      <w:numFmt w:val="bullet"/>
      <w:lvlText w:val="•"/>
      <w:lvlJc w:val="left"/>
      <w:pPr>
        <w:tabs>
          <w:tab w:val="num" w:pos="5760"/>
        </w:tabs>
        <w:ind w:left="5760" w:hanging="360"/>
      </w:pPr>
      <w:rPr>
        <w:rFonts w:ascii="Arial" w:hAnsi="Arial" w:hint="default"/>
      </w:rPr>
    </w:lvl>
    <w:lvl w:ilvl="8" w:tplc="793C8B8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8" w15:restartNumberingAfterBreak="0">
    <w:nsid w:val="70146DC0"/>
    <w:multiLevelType w:val="hybridMultilevel"/>
    <w:tmpl w:val="9BC21240"/>
    <w:lvl w:ilvl="0" w:tplc="0409000F">
      <w:start w:val="1"/>
      <w:numFmt w:val="bullet"/>
      <w:pStyle w:val="Agreement"/>
      <w:lvlText w:val=""/>
      <w:lvlJc w:val="left"/>
      <w:pPr>
        <w:tabs>
          <w:tab w:val="num" w:pos="360"/>
        </w:tabs>
        <w:ind w:left="360" w:hanging="360"/>
      </w:pPr>
      <w:rPr>
        <w:rFonts w:ascii="Symbol" w:hAnsi="Symbol" w:hint="default"/>
        <w:b/>
        <w:i w:val="0"/>
        <w:color w:val="auto"/>
        <w:sz w:val="22"/>
      </w:rPr>
    </w:lvl>
    <w:lvl w:ilvl="1" w:tplc="D602B2F4">
      <w:start w:val="1"/>
      <w:numFmt w:val="bullet"/>
      <w:lvlText w:val="o"/>
      <w:lvlJc w:val="left"/>
      <w:pPr>
        <w:tabs>
          <w:tab w:val="num" w:pos="181"/>
        </w:tabs>
        <w:ind w:left="181" w:hanging="360"/>
      </w:pPr>
      <w:rPr>
        <w:rFonts w:ascii="Courier New" w:hAnsi="Courier New" w:cs="Courier New" w:hint="default"/>
      </w:rPr>
    </w:lvl>
    <w:lvl w:ilvl="2" w:tplc="0409001B">
      <w:start w:val="1"/>
      <w:numFmt w:val="bullet"/>
      <w:lvlText w:val=""/>
      <w:lvlJc w:val="left"/>
      <w:pPr>
        <w:tabs>
          <w:tab w:val="num" w:pos="901"/>
        </w:tabs>
        <w:ind w:left="901" w:hanging="360"/>
      </w:pPr>
      <w:rPr>
        <w:rFonts w:ascii="Wingdings" w:hAnsi="Wingdings" w:hint="default"/>
      </w:rPr>
    </w:lvl>
    <w:lvl w:ilvl="3" w:tplc="0409000F" w:tentative="1">
      <w:start w:val="1"/>
      <w:numFmt w:val="bullet"/>
      <w:lvlText w:val=""/>
      <w:lvlJc w:val="left"/>
      <w:pPr>
        <w:tabs>
          <w:tab w:val="num" w:pos="1621"/>
        </w:tabs>
        <w:ind w:left="1621" w:hanging="360"/>
      </w:pPr>
      <w:rPr>
        <w:rFonts w:ascii="Symbol" w:hAnsi="Symbol" w:hint="default"/>
      </w:rPr>
    </w:lvl>
    <w:lvl w:ilvl="4" w:tplc="04090019" w:tentative="1">
      <w:start w:val="1"/>
      <w:numFmt w:val="bullet"/>
      <w:lvlText w:val="o"/>
      <w:lvlJc w:val="left"/>
      <w:pPr>
        <w:tabs>
          <w:tab w:val="num" w:pos="2341"/>
        </w:tabs>
        <w:ind w:left="2341" w:hanging="360"/>
      </w:pPr>
      <w:rPr>
        <w:rFonts w:ascii="Courier New" w:hAnsi="Courier New" w:cs="Courier New" w:hint="default"/>
      </w:rPr>
    </w:lvl>
    <w:lvl w:ilvl="5" w:tplc="0409001B" w:tentative="1">
      <w:start w:val="1"/>
      <w:numFmt w:val="bullet"/>
      <w:lvlText w:val=""/>
      <w:lvlJc w:val="left"/>
      <w:pPr>
        <w:tabs>
          <w:tab w:val="num" w:pos="3061"/>
        </w:tabs>
        <w:ind w:left="3061" w:hanging="360"/>
      </w:pPr>
      <w:rPr>
        <w:rFonts w:ascii="Wingdings" w:hAnsi="Wingdings" w:hint="default"/>
      </w:rPr>
    </w:lvl>
    <w:lvl w:ilvl="6" w:tplc="0409000F" w:tentative="1">
      <w:start w:val="1"/>
      <w:numFmt w:val="bullet"/>
      <w:lvlText w:val=""/>
      <w:lvlJc w:val="left"/>
      <w:pPr>
        <w:tabs>
          <w:tab w:val="num" w:pos="3781"/>
        </w:tabs>
        <w:ind w:left="3781" w:hanging="360"/>
      </w:pPr>
      <w:rPr>
        <w:rFonts w:ascii="Symbol" w:hAnsi="Symbol" w:hint="default"/>
      </w:rPr>
    </w:lvl>
    <w:lvl w:ilvl="7" w:tplc="04090019" w:tentative="1">
      <w:start w:val="1"/>
      <w:numFmt w:val="bullet"/>
      <w:lvlText w:val="o"/>
      <w:lvlJc w:val="left"/>
      <w:pPr>
        <w:tabs>
          <w:tab w:val="num" w:pos="4501"/>
        </w:tabs>
        <w:ind w:left="4501" w:hanging="360"/>
      </w:pPr>
      <w:rPr>
        <w:rFonts w:ascii="Courier New" w:hAnsi="Courier New" w:cs="Courier New" w:hint="default"/>
      </w:rPr>
    </w:lvl>
    <w:lvl w:ilvl="8" w:tplc="0409001B" w:tentative="1">
      <w:start w:val="1"/>
      <w:numFmt w:val="bullet"/>
      <w:lvlText w:val=""/>
      <w:lvlJc w:val="left"/>
      <w:pPr>
        <w:tabs>
          <w:tab w:val="num" w:pos="5221"/>
        </w:tabs>
        <w:ind w:left="5221" w:hanging="360"/>
      </w:pPr>
      <w:rPr>
        <w:rFonts w:ascii="Wingdings" w:hAnsi="Wingdings" w:hint="default"/>
      </w:rPr>
    </w:lvl>
  </w:abstractNum>
  <w:abstractNum w:abstractNumId="9" w15:restartNumberingAfterBreak="0">
    <w:nsid w:val="7B6643EF"/>
    <w:multiLevelType w:val="hybridMultilevel"/>
    <w:tmpl w:val="0B4E256A"/>
    <w:lvl w:ilvl="0" w:tplc="CEBC7C12">
      <w:start w:val="1"/>
      <w:numFmt w:val="decimal"/>
      <w:lvlText w:val="[%1]"/>
      <w:lvlJc w:val="left"/>
      <w:pPr>
        <w:ind w:left="420" w:hanging="420"/>
      </w:pPr>
      <w:rPr>
        <w:rFonts w:hint="eastAsia"/>
        <w:b w:val="0"/>
        <w:color w:val="000000" w:themeColor="text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
  </w:num>
  <w:num w:numId="3">
    <w:abstractNumId w:val="10"/>
  </w:num>
  <w:num w:numId="4">
    <w:abstractNumId w:val="1"/>
  </w:num>
  <w:num w:numId="5">
    <w:abstractNumId w:val="5"/>
  </w:num>
  <w:num w:numId="6">
    <w:abstractNumId w:val="4"/>
  </w:num>
  <w:num w:numId="7">
    <w:abstractNumId w:val="9"/>
  </w:num>
  <w:num w:numId="8">
    <w:abstractNumId w:val="8"/>
  </w:num>
  <w:num w:numId="9">
    <w:abstractNumId w:val="0"/>
  </w:num>
  <w:num w:numId="10">
    <w:abstractNumId w:val="3"/>
  </w:num>
  <w:num w:numId="11">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E65"/>
    <w:rsid w:val="00007BD0"/>
    <w:rsid w:val="00011C3B"/>
    <w:rsid w:val="0002473E"/>
    <w:rsid w:val="000257A1"/>
    <w:rsid w:val="000271F4"/>
    <w:rsid w:val="000276C5"/>
    <w:rsid w:val="00035EEB"/>
    <w:rsid w:val="00036FB7"/>
    <w:rsid w:val="00040A45"/>
    <w:rsid w:val="0004456C"/>
    <w:rsid w:val="00050D37"/>
    <w:rsid w:val="0005259B"/>
    <w:rsid w:val="00053BCA"/>
    <w:rsid w:val="00053FEE"/>
    <w:rsid w:val="000603A0"/>
    <w:rsid w:val="00060AE4"/>
    <w:rsid w:val="00070AA8"/>
    <w:rsid w:val="0007321B"/>
    <w:rsid w:val="000746A7"/>
    <w:rsid w:val="000832BE"/>
    <w:rsid w:val="00085CC8"/>
    <w:rsid w:val="000910BB"/>
    <w:rsid w:val="000926AF"/>
    <w:rsid w:val="000A2F04"/>
    <w:rsid w:val="000A3ED2"/>
    <w:rsid w:val="000C00FA"/>
    <w:rsid w:val="000C44AE"/>
    <w:rsid w:val="000C51AA"/>
    <w:rsid w:val="000C7B3C"/>
    <w:rsid w:val="000D17BC"/>
    <w:rsid w:val="000D2186"/>
    <w:rsid w:val="000D5B21"/>
    <w:rsid w:val="000E4F35"/>
    <w:rsid w:val="000E7FD5"/>
    <w:rsid w:val="000F07F5"/>
    <w:rsid w:val="000F0F70"/>
    <w:rsid w:val="000F6C1C"/>
    <w:rsid w:val="000F7800"/>
    <w:rsid w:val="00104D25"/>
    <w:rsid w:val="00110A7A"/>
    <w:rsid w:val="00111321"/>
    <w:rsid w:val="00113A0E"/>
    <w:rsid w:val="00113D92"/>
    <w:rsid w:val="0011460F"/>
    <w:rsid w:val="00116201"/>
    <w:rsid w:val="00116F4B"/>
    <w:rsid w:val="001229F4"/>
    <w:rsid w:val="001268C7"/>
    <w:rsid w:val="001269F9"/>
    <w:rsid w:val="00131EC8"/>
    <w:rsid w:val="00133679"/>
    <w:rsid w:val="00133C49"/>
    <w:rsid w:val="001363C1"/>
    <w:rsid w:val="00137471"/>
    <w:rsid w:val="00137543"/>
    <w:rsid w:val="00145B3C"/>
    <w:rsid w:val="00150FD3"/>
    <w:rsid w:val="00154E3C"/>
    <w:rsid w:val="001573FC"/>
    <w:rsid w:val="0015785E"/>
    <w:rsid w:val="001654A7"/>
    <w:rsid w:val="00175564"/>
    <w:rsid w:val="00184428"/>
    <w:rsid w:val="00185BED"/>
    <w:rsid w:val="001903F4"/>
    <w:rsid w:val="00190A3A"/>
    <w:rsid w:val="001A0165"/>
    <w:rsid w:val="001A133E"/>
    <w:rsid w:val="001A248F"/>
    <w:rsid w:val="001A3B5F"/>
    <w:rsid w:val="001A5130"/>
    <w:rsid w:val="001A659D"/>
    <w:rsid w:val="001B1AD9"/>
    <w:rsid w:val="001B487A"/>
    <w:rsid w:val="001B51AB"/>
    <w:rsid w:val="001B5CA8"/>
    <w:rsid w:val="001C4490"/>
    <w:rsid w:val="001D2C1A"/>
    <w:rsid w:val="001D38B9"/>
    <w:rsid w:val="001D3BA2"/>
    <w:rsid w:val="001D44B7"/>
    <w:rsid w:val="001D744D"/>
    <w:rsid w:val="001E0075"/>
    <w:rsid w:val="001E2914"/>
    <w:rsid w:val="001E47DD"/>
    <w:rsid w:val="001F1B1F"/>
    <w:rsid w:val="001F2A20"/>
    <w:rsid w:val="001F486F"/>
    <w:rsid w:val="001F64C5"/>
    <w:rsid w:val="00200917"/>
    <w:rsid w:val="00207DC4"/>
    <w:rsid w:val="0021073C"/>
    <w:rsid w:val="0022129D"/>
    <w:rsid w:val="00221737"/>
    <w:rsid w:val="002238E7"/>
    <w:rsid w:val="0022469B"/>
    <w:rsid w:val="0022485E"/>
    <w:rsid w:val="002305EF"/>
    <w:rsid w:val="002323AE"/>
    <w:rsid w:val="0023295D"/>
    <w:rsid w:val="00232BAB"/>
    <w:rsid w:val="00232CB3"/>
    <w:rsid w:val="00234C50"/>
    <w:rsid w:val="00243A99"/>
    <w:rsid w:val="0025393A"/>
    <w:rsid w:val="0026332E"/>
    <w:rsid w:val="0027267F"/>
    <w:rsid w:val="00273A47"/>
    <w:rsid w:val="00290668"/>
    <w:rsid w:val="00291707"/>
    <w:rsid w:val="00294DEA"/>
    <w:rsid w:val="0029567C"/>
    <w:rsid w:val="002A0960"/>
    <w:rsid w:val="002A0B1C"/>
    <w:rsid w:val="002A2DB7"/>
    <w:rsid w:val="002A539A"/>
    <w:rsid w:val="002B1DFF"/>
    <w:rsid w:val="002C4D99"/>
    <w:rsid w:val="002C7072"/>
    <w:rsid w:val="002D1E3F"/>
    <w:rsid w:val="002D2DA3"/>
    <w:rsid w:val="002D380D"/>
    <w:rsid w:val="002D578E"/>
    <w:rsid w:val="002D6E03"/>
    <w:rsid w:val="002D7D73"/>
    <w:rsid w:val="002E08CE"/>
    <w:rsid w:val="002E3E87"/>
    <w:rsid w:val="002F4DCF"/>
    <w:rsid w:val="002F5FCC"/>
    <w:rsid w:val="00301B7A"/>
    <w:rsid w:val="00305503"/>
    <w:rsid w:val="00306D59"/>
    <w:rsid w:val="00307D2B"/>
    <w:rsid w:val="003130C6"/>
    <w:rsid w:val="00313792"/>
    <w:rsid w:val="00322156"/>
    <w:rsid w:val="0032503A"/>
    <w:rsid w:val="00325EE1"/>
    <w:rsid w:val="0033437E"/>
    <w:rsid w:val="00334ACA"/>
    <w:rsid w:val="003357C0"/>
    <w:rsid w:val="00342516"/>
    <w:rsid w:val="00344D60"/>
    <w:rsid w:val="00346477"/>
    <w:rsid w:val="00346750"/>
    <w:rsid w:val="00347C5A"/>
    <w:rsid w:val="00347CB0"/>
    <w:rsid w:val="003548B8"/>
    <w:rsid w:val="00355098"/>
    <w:rsid w:val="00355265"/>
    <w:rsid w:val="0036248C"/>
    <w:rsid w:val="003642EB"/>
    <w:rsid w:val="003666A8"/>
    <w:rsid w:val="00367401"/>
    <w:rsid w:val="00375678"/>
    <w:rsid w:val="00380F13"/>
    <w:rsid w:val="00381092"/>
    <w:rsid w:val="00384EAC"/>
    <w:rsid w:val="00391565"/>
    <w:rsid w:val="0039390A"/>
    <w:rsid w:val="0039476A"/>
    <w:rsid w:val="00394AB0"/>
    <w:rsid w:val="00396252"/>
    <w:rsid w:val="003A0EDB"/>
    <w:rsid w:val="003A166A"/>
    <w:rsid w:val="003A1AD1"/>
    <w:rsid w:val="003A4775"/>
    <w:rsid w:val="003A4B47"/>
    <w:rsid w:val="003B24AF"/>
    <w:rsid w:val="003B2B71"/>
    <w:rsid w:val="003B31AE"/>
    <w:rsid w:val="003B50E4"/>
    <w:rsid w:val="003B7182"/>
    <w:rsid w:val="003C5314"/>
    <w:rsid w:val="003D5036"/>
    <w:rsid w:val="003D764D"/>
    <w:rsid w:val="003E3A1A"/>
    <w:rsid w:val="003E6345"/>
    <w:rsid w:val="003E731F"/>
    <w:rsid w:val="003F1B9F"/>
    <w:rsid w:val="003F2494"/>
    <w:rsid w:val="003F3BF9"/>
    <w:rsid w:val="0040091C"/>
    <w:rsid w:val="00403D93"/>
    <w:rsid w:val="00404BE2"/>
    <w:rsid w:val="00406D7A"/>
    <w:rsid w:val="004075B9"/>
    <w:rsid w:val="00424335"/>
    <w:rsid w:val="00424AF8"/>
    <w:rsid w:val="004258BA"/>
    <w:rsid w:val="00427622"/>
    <w:rsid w:val="0043704D"/>
    <w:rsid w:val="00443808"/>
    <w:rsid w:val="00446A26"/>
    <w:rsid w:val="004503F3"/>
    <w:rsid w:val="004507FC"/>
    <w:rsid w:val="00451D1F"/>
    <w:rsid w:val="0045263C"/>
    <w:rsid w:val="004531C9"/>
    <w:rsid w:val="00457D91"/>
    <w:rsid w:val="00460C31"/>
    <w:rsid w:val="00463210"/>
    <w:rsid w:val="00464E5B"/>
    <w:rsid w:val="0047055A"/>
    <w:rsid w:val="00472F98"/>
    <w:rsid w:val="00474450"/>
    <w:rsid w:val="004873E6"/>
    <w:rsid w:val="00487DDC"/>
    <w:rsid w:val="00495AB5"/>
    <w:rsid w:val="00496371"/>
    <w:rsid w:val="004A2670"/>
    <w:rsid w:val="004A4497"/>
    <w:rsid w:val="004A761D"/>
    <w:rsid w:val="004B15B8"/>
    <w:rsid w:val="004B29D5"/>
    <w:rsid w:val="004B566C"/>
    <w:rsid w:val="004B66F5"/>
    <w:rsid w:val="004B7B48"/>
    <w:rsid w:val="004B7B61"/>
    <w:rsid w:val="004C30EC"/>
    <w:rsid w:val="004C3744"/>
    <w:rsid w:val="004D2AF3"/>
    <w:rsid w:val="004D4AB1"/>
    <w:rsid w:val="004F1A1F"/>
    <w:rsid w:val="004F218A"/>
    <w:rsid w:val="004F26BF"/>
    <w:rsid w:val="004F27E7"/>
    <w:rsid w:val="004F66E5"/>
    <w:rsid w:val="0050334E"/>
    <w:rsid w:val="00505387"/>
    <w:rsid w:val="00505971"/>
    <w:rsid w:val="00505FBB"/>
    <w:rsid w:val="00510804"/>
    <w:rsid w:val="00511B0D"/>
    <w:rsid w:val="00512DF7"/>
    <w:rsid w:val="00513FAE"/>
    <w:rsid w:val="005141E7"/>
    <w:rsid w:val="00514E4F"/>
    <w:rsid w:val="00517E63"/>
    <w:rsid w:val="00521884"/>
    <w:rsid w:val="00526B0D"/>
    <w:rsid w:val="00526E14"/>
    <w:rsid w:val="00531064"/>
    <w:rsid w:val="005318C4"/>
    <w:rsid w:val="00532131"/>
    <w:rsid w:val="00536B05"/>
    <w:rsid w:val="00545603"/>
    <w:rsid w:val="005474BF"/>
    <w:rsid w:val="005502D8"/>
    <w:rsid w:val="0055346F"/>
    <w:rsid w:val="0055431C"/>
    <w:rsid w:val="00556220"/>
    <w:rsid w:val="00557081"/>
    <w:rsid w:val="005579FF"/>
    <w:rsid w:val="00565E4D"/>
    <w:rsid w:val="00571E19"/>
    <w:rsid w:val="00574539"/>
    <w:rsid w:val="005776DD"/>
    <w:rsid w:val="00582117"/>
    <w:rsid w:val="005838A0"/>
    <w:rsid w:val="0058478F"/>
    <w:rsid w:val="00586109"/>
    <w:rsid w:val="00593315"/>
    <w:rsid w:val="005945B0"/>
    <w:rsid w:val="00596589"/>
    <w:rsid w:val="005976AF"/>
    <w:rsid w:val="00597B54"/>
    <w:rsid w:val="005A170D"/>
    <w:rsid w:val="005A6C96"/>
    <w:rsid w:val="005A6FB3"/>
    <w:rsid w:val="005B2314"/>
    <w:rsid w:val="005B2539"/>
    <w:rsid w:val="005B4881"/>
    <w:rsid w:val="005C1A94"/>
    <w:rsid w:val="005C6868"/>
    <w:rsid w:val="005D0330"/>
    <w:rsid w:val="005D0418"/>
    <w:rsid w:val="005D24B0"/>
    <w:rsid w:val="005E00EE"/>
    <w:rsid w:val="005E01DB"/>
    <w:rsid w:val="005E1D58"/>
    <w:rsid w:val="005E611D"/>
    <w:rsid w:val="005E7FB0"/>
    <w:rsid w:val="005F222A"/>
    <w:rsid w:val="005F584E"/>
    <w:rsid w:val="00610E37"/>
    <w:rsid w:val="00617BC5"/>
    <w:rsid w:val="00617EFD"/>
    <w:rsid w:val="006207ED"/>
    <w:rsid w:val="00626BC9"/>
    <w:rsid w:val="00626F00"/>
    <w:rsid w:val="00630366"/>
    <w:rsid w:val="00630684"/>
    <w:rsid w:val="00631250"/>
    <w:rsid w:val="0063252E"/>
    <w:rsid w:val="006344A2"/>
    <w:rsid w:val="0063719C"/>
    <w:rsid w:val="00637BD2"/>
    <w:rsid w:val="00640217"/>
    <w:rsid w:val="00641F32"/>
    <w:rsid w:val="006458DF"/>
    <w:rsid w:val="00646FF7"/>
    <w:rsid w:val="00650294"/>
    <w:rsid w:val="00650D52"/>
    <w:rsid w:val="00654AAE"/>
    <w:rsid w:val="0066147E"/>
    <w:rsid w:val="006615B2"/>
    <w:rsid w:val="00662313"/>
    <w:rsid w:val="00663514"/>
    <w:rsid w:val="00667660"/>
    <w:rsid w:val="00672F6F"/>
    <w:rsid w:val="00673911"/>
    <w:rsid w:val="00683A39"/>
    <w:rsid w:val="006870C9"/>
    <w:rsid w:val="00691060"/>
    <w:rsid w:val="006A2071"/>
    <w:rsid w:val="006A3ADF"/>
    <w:rsid w:val="006A66BA"/>
    <w:rsid w:val="006A7BCB"/>
    <w:rsid w:val="006B1496"/>
    <w:rsid w:val="006B43EF"/>
    <w:rsid w:val="006B4C1E"/>
    <w:rsid w:val="006C090F"/>
    <w:rsid w:val="006C116E"/>
    <w:rsid w:val="006C3502"/>
    <w:rsid w:val="006C4E32"/>
    <w:rsid w:val="006C56D8"/>
    <w:rsid w:val="006D07AE"/>
    <w:rsid w:val="006D1C93"/>
    <w:rsid w:val="006E3F11"/>
    <w:rsid w:val="006E4516"/>
    <w:rsid w:val="006E61CC"/>
    <w:rsid w:val="006E75DF"/>
    <w:rsid w:val="006F0C94"/>
    <w:rsid w:val="006F1544"/>
    <w:rsid w:val="006F3AE5"/>
    <w:rsid w:val="006F4EA5"/>
    <w:rsid w:val="00701410"/>
    <w:rsid w:val="007030B9"/>
    <w:rsid w:val="0070597F"/>
    <w:rsid w:val="00707B79"/>
    <w:rsid w:val="007113A1"/>
    <w:rsid w:val="0071140C"/>
    <w:rsid w:val="0071144D"/>
    <w:rsid w:val="0072019A"/>
    <w:rsid w:val="00721CF6"/>
    <w:rsid w:val="00723E46"/>
    <w:rsid w:val="00733182"/>
    <w:rsid w:val="00733826"/>
    <w:rsid w:val="007458FE"/>
    <w:rsid w:val="00746143"/>
    <w:rsid w:val="00755D0C"/>
    <w:rsid w:val="00756717"/>
    <w:rsid w:val="00756A89"/>
    <w:rsid w:val="00764687"/>
    <w:rsid w:val="00766CFB"/>
    <w:rsid w:val="007678B6"/>
    <w:rsid w:val="00770E46"/>
    <w:rsid w:val="007816FF"/>
    <w:rsid w:val="00783B44"/>
    <w:rsid w:val="00785028"/>
    <w:rsid w:val="00793291"/>
    <w:rsid w:val="00794217"/>
    <w:rsid w:val="007A3A5A"/>
    <w:rsid w:val="007A4370"/>
    <w:rsid w:val="007A5E23"/>
    <w:rsid w:val="007B2FA2"/>
    <w:rsid w:val="007B71FC"/>
    <w:rsid w:val="007B7C01"/>
    <w:rsid w:val="007C0993"/>
    <w:rsid w:val="007C0AAA"/>
    <w:rsid w:val="007C232E"/>
    <w:rsid w:val="007C3F66"/>
    <w:rsid w:val="007D3C71"/>
    <w:rsid w:val="007D3F4A"/>
    <w:rsid w:val="007E1D15"/>
    <w:rsid w:val="007E1DEA"/>
    <w:rsid w:val="007E2202"/>
    <w:rsid w:val="007E2B30"/>
    <w:rsid w:val="007F7C52"/>
    <w:rsid w:val="008010B7"/>
    <w:rsid w:val="00801F03"/>
    <w:rsid w:val="00806648"/>
    <w:rsid w:val="00806D92"/>
    <w:rsid w:val="008145EA"/>
    <w:rsid w:val="00815869"/>
    <w:rsid w:val="00816682"/>
    <w:rsid w:val="00816B81"/>
    <w:rsid w:val="00823B90"/>
    <w:rsid w:val="00831647"/>
    <w:rsid w:val="0083266E"/>
    <w:rsid w:val="00842BA0"/>
    <w:rsid w:val="008546E5"/>
    <w:rsid w:val="00855B10"/>
    <w:rsid w:val="00857A05"/>
    <w:rsid w:val="00860E19"/>
    <w:rsid w:val="00861A34"/>
    <w:rsid w:val="008624C9"/>
    <w:rsid w:val="00862819"/>
    <w:rsid w:val="00863FC8"/>
    <w:rsid w:val="0086545A"/>
    <w:rsid w:val="00871653"/>
    <w:rsid w:val="008728E9"/>
    <w:rsid w:val="00881D74"/>
    <w:rsid w:val="00881E7B"/>
    <w:rsid w:val="008836AC"/>
    <w:rsid w:val="00885675"/>
    <w:rsid w:val="00887422"/>
    <w:rsid w:val="0089166C"/>
    <w:rsid w:val="00892F90"/>
    <w:rsid w:val="00893204"/>
    <w:rsid w:val="008960DE"/>
    <w:rsid w:val="008A0D24"/>
    <w:rsid w:val="008A36DF"/>
    <w:rsid w:val="008A48ED"/>
    <w:rsid w:val="008A63A3"/>
    <w:rsid w:val="008B572A"/>
    <w:rsid w:val="008C1698"/>
    <w:rsid w:val="008C1A3D"/>
    <w:rsid w:val="008C496C"/>
    <w:rsid w:val="008D01C3"/>
    <w:rsid w:val="008D1E13"/>
    <w:rsid w:val="008D341D"/>
    <w:rsid w:val="008D3958"/>
    <w:rsid w:val="008D6549"/>
    <w:rsid w:val="008D70D2"/>
    <w:rsid w:val="008E650C"/>
    <w:rsid w:val="008F08BB"/>
    <w:rsid w:val="008F21D3"/>
    <w:rsid w:val="008F3FD6"/>
    <w:rsid w:val="008F5C22"/>
    <w:rsid w:val="008F5C7C"/>
    <w:rsid w:val="008F6E81"/>
    <w:rsid w:val="00900AE8"/>
    <w:rsid w:val="00900BFB"/>
    <w:rsid w:val="00900DAD"/>
    <w:rsid w:val="00901259"/>
    <w:rsid w:val="00906D45"/>
    <w:rsid w:val="009101FA"/>
    <w:rsid w:val="0091408E"/>
    <w:rsid w:val="00922AC8"/>
    <w:rsid w:val="009252D7"/>
    <w:rsid w:val="00927B71"/>
    <w:rsid w:val="00934997"/>
    <w:rsid w:val="009378CA"/>
    <w:rsid w:val="00947701"/>
    <w:rsid w:val="00947D52"/>
    <w:rsid w:val="0095025E"/>
    <w:rsid w:val="00953D57"/>
    <w:rsid w:val="00955C4C"/>
    <w:rsid w:val="00957A0F"/>
    <w:rsid w:val="0096789F"/>
    <w:rsid w:val="00971274"/>
    <w:rsid w:val="00971BDD"/>
    <w:rsid w:val="00982640"/>
    <w:rsid w:val="00995338"/>
    <w:rsid w:val="00995A7F"/>
    <w:rsid w:val="00996777"/>
    <w:rsid w:val="009C0BC7"/>
    <w:rsid w:val="009C6592"/>
    <w:rsid w:val="009C787E"/>
    <w:rsid w:val="009D78DD"/>
    <w:rsid w:val="009E209B"/>
    <w:rsid w:val="009F0747"/>
    <w:rsid w:val="009F0770"/>
    <w:rsid w:val="009F0C29"/>
    <w:rsid w:val="009F1AFE"/>
    <w:rsid w:val="009F6895"/>
    <w:rsid w:val="00A00DC8"/>
    <w:rsid w:val="00A03514"/>
    <w:rsid w:val="00A06022"/>
    <w:rsid w:val="00A14F90"/>
    <w:rsid w:val="00A151EE"/>
    <w:rsid w:val="00A17079"/>
    <w:rsid w:val="00A178BB"/>
    <w:rsid w:val="00A24665"/>
    <w:rsid w:val="00A31C1B"/>
    <w:rsid w:val="00A32C73"/>
    <w:rsid w:val="00A33484"/>
    <w:rsid w:val="00A40341"/>
    <w:rsid w:val="00A40F7C"/>
    <w:rsid w:val="00A42871"/>
    <w:rsid w:val="00A448C3"/>
    <w:rsid w:val="00A458D4"/>
    <w:rsid w:val="00A467BA"/>
    <w:rsid w:val="00A46FB7"/>
    <w:rsid w:val="00A51789"/>
    <w:rsid w:val="00A52166"/>
    <w:rsid w:val="00A53118"/>
    <w:rsid w:val="00A55B46"/>
    <w:rsid w:val="00A60FE5"/>
    <w:rsid w:val="00A614B4"/>
    <w:rsid w:val="00A61853"/>
    <w:rsid w:val="00A67430"/>
    <w:rsid w:val="00A677EA"/>
    <w:rsid w:val="00A707E7"/>
    <w:rsid w:val="00A7117B"/>
    <w:rsid w:val="00A73DBE"/>
    <w:rsid w:val="00A805F8"/>
    <w:rsid w:val="00A85D09"/>
    <w:rsid w:val="00A86AB5"/>
    <w:rsid w:val="00A97226"/>
    <w:rsid w:val="00AA0E64"/>
    <w:rsid w:val="00AA142F"/>
    <w:rsid w:val="00AA14BF"/>
    <w:rsid w:val="00AA46AF"/>
    <w:rsid w:val="00AA53DB"/>
    <w:rsid w:val="00AB239A"/>
    <w:rsid w:val="00AB2CF6"/>
    <w:rsid w:val="00AC39FB"/>
    <w:rsid w:val="00AC407E"/>
    <w:rsid w:val="00AC58C3"/>
    <w:rsid w:val="00AD3E17"/>
    <w:rsid w:val="00AD53C7"/>
    <w:rsid w:val="00AD5487"/>
    <w:rsid w:val="00AD7ADC"/>
    <w:rsid w:val="00AE08EB"/>
    <w:rsid w:val="00AE4BB2"/>
    <w:rsid w:val="00AE6B47"/>
    <w:rsid w:val="00AF1270"/>
    <w:rsid w:val="00AF16C8"/>
    <w:rsid w:val="00AF42A2"/>
    <w:rsid w:val="00AF72E7"/>
    <w:rsid w:val="00B00BBE"/>
    <w:rsid w:val="00B02840"/>
    <w:rsid w:val="00B0297E"/>
    <w:rsid w:val="00B07A56"/>
    <w:rsid w:val="00B10710"/>
    <w:rsid w:val="00B207A3"/>
    <w:rsid w:val="00B208FA"/>
    <w:rsid w:val="00B22B2C"/>
    <w:rsid w:val="00B25577"/>
    <w:rsid w:val="00B25C12"/>
    <w:rsid w:val="00B2766F"/>
    <w:rsid w:val="00B31ABC"/>
    <w:rsid w:val="00B445ED"/>
    <w:rsid w:val="00B44D84"/>
    <w:rsid w:val="00B52989"/>
    <w:rsid w:val="00B54AE3"/>
    <w:rsid w:val="00B56A71"/>
    <w:rsid w:val="00B60B6E"/>
    <w:rsid w:val="00B61E69"/>
    <w:rsid w:val="00B6300F"/>
    <w:rsid w:val="00B67357"/>
    <w:rsid w:val="00B70389"/>
    <w:rsid w:val="00B818B5"/>
    <w:rsid w:val="00B84623"/>
    <w:rsid w:val="00B87542"/>
    <w:rsid w:val="00B91C44"/>
    <w:rsid w:val="00B95C8E"/>
    <w:rsid w:val="00B96941"/>
    <w:rsid w:val="00BA5E07"/>
    <w:rsid w:val="00BA7893"/>
    <w:rsid w:val="00BB0550"/>
    <w:rsid w:val="00BB2F29"/>
    <w:rsid w:val="00BB66D5"/>
    <w:rsid w:val="00BC3E48"/>
    <w:rsid w:val="00BC51C5"/>
    <w:rsid w:val="00BC7E6E"/>
    <w:rsid w:val="00BD4500"/>
    <w:rsid w:val="00BE1D1F"/>
    <w:rsid w:val="00BE5DFB"/>
    <w:rsid w:val="00BE5E66"/>
    <w:rsid w:val="00BE60B1"/>
    <w:rsid w:val="00BE62AB"/>
    <w:rsid w:val="00BF7750"/>
    <w:rsid w:val="00C00281"/>
    <w:rsid w:val="00C03995"/>
    <w:rsid w:val="00C05625"/>
    <w:rsid w:val="00C06193"/>
    <w:rsid w:val="00C15F2E"/>
    <w:rsid w:val="00C16E3C"/>
    <w:rsid w:val="00C17392"/>
    <w:rsid w:val="00C1751E"/>
    <w:rsid w:val="00C17B3D"/>
    <w:rsid w:val="00C17C6C"/>
    <w:rsid w:val="00C20880"/>
    <w:rsid w:val="00C211E9"/>
    <w:rsid w:val="00C21339"/>
    <w:rsid w:val="00C244EA"/>
    <w:rsid w:val="00C245A9"/>
    <w:rsid w:val="00C266F9"/>
    <w:rsid w:val="00C356A4"/>
    <w:rsid w:val="00C371EA"/>
    <w:rsid w:val="00C37AC2"/>
    <w:rsid w:val="00C445AD"/>
    <w:rsid w:val="00C44CBA"/>
    <w:rsid w:val="00C458F0"/>
    <w:rsid w:val="00C4666A"/>
    <w:rsid w:val="00C479A3"/>
    <w:rsid w:val="00C50477"/>
    <w:rsid w:val="00C5508C"/>
    <w:rsid w:val="00C572FC"/>
    <w:rsid w:val="00C6367D"/>
    <w:rsid w:val="00C64A85"/>
    <w:rsid w:val="00C67D50"/>
    <w:rsid w:val="00C67EF1"/>
    <w:rsid w:val="00C7084B"/>
    <w:rsid w:val="00C73472"/>
    <w:rsid w:val="00C74DAF"/>
    <w:rsid w:val="00C76648"/>
    <w:rsid w:val="00C80116"/>
    <w:rsid w:val="00C87BFC"/>
    <w:rsid w:val="00C900FC"/>
    <w:rsid w:val="00C90DE1"/>
    <w:rsid w:val="00CA2E46"/>
    <w:rsid w:val="00CA6788"/>
    <w:rsid w:val="00CB1B13"/>
    <w:rsid w:val="00CB2AA5"/>
    <w:rsid w:val="00CB6EF3"/>
    <w:rsid w:val="00CB7140"/>
    <w:rsid w:val="00CB7BB1"/>
    <w:rsid w:val="00CC20DB"/>
    <w:rsid w:val="00CC3032"/>
    <w:rsid w:val="00CC540F"/>
    <w:rsid w:val="00CD0A8D"/>
    <w:rsid w:val="00CE1FBD"/>
    <w:rsid w:val="00CE5044"/>
    <w:rsid w:val="00CF05F0"/>
    <w:rsid w:val="00CF0B19"/>
    <w:rsid w:val="00CF1B4B"/>
    <w:rsid w:val="00CF5E71"/>
    <w:rsid w:val="00CF7FAC"/>
    <w:rsid w:val="00D0165C"/>
    <w:rsid w:val="00D04DC0"/>
    <w:rsid w:val="00D053E7"/>
    <w:rsid w:val="00D12072"/>
    <w:rsid w:val="00D160C1"/>
    <w:rsid w:val="00D1734F"/>
    <w:rsid w:val="00D17794"/>
    <w:rsid w:val="00D17AFC"/>
    <w:rsid w:val="00D22398"/>
    <w:rsid w:val="00D234D8"/>
    <w:rsid w:val="00D26DF8"/>
    <w:rsid w:val="00D27114"/>
    <w:rsid w:val="00D30EFE"/>
    <w:rsid w:val="00D35E6C"/>
    <w:rsid w:val="00D436CF"/>
    <w:rsid w:val="00D45B2F"/>
    <w:rsid w:val="00D46E88"/>
    <w:rsid w:val="00D545AA"/>
    <w:rsid w:val="00D566BD"/>
    <w:rsid w:val="00D56A46"/>
    <w:rsid w:val="00D57BFF"/>
    <w:rsid w:val="00D60729"/>
    <w:rsid w:val="00D60BD6"/>
    <w:rsid w:val="00D613A9"/>
    <w:rsid w:val="00D706BB"/>
    <w:rsid w:val="00D70D86"/>
    <w:rsid w:val="00D72773"/>
    <w:rsid w:val="00D76BA4"/>
    <w:rsid w:val="00D8021D"/>
    <w:rsid w:val="00D82D10"/>
    <w:rsid w:val="00D8508C"/>
    <w:rsid w:val="00D86784"/>
    <w:rsid w:val="00D90B03"/>
    <w:rsid w:val="00D92426"/>
    <w:rsid w:val="00DA19DD"/>
    <w:rsid w:val="00DA1A45"/>
    <w:rsid w:val="00DB4552"/>
    <w:rsid w:val="00DE2A08"/>
    <w:rsid w:val="00DE2B4D"/>
    <w:rsid w:val="00DE44B8"/>
    <w:rsid w:val="00DE5AA8"/>
    <w:rsid w:val="00DF60FA"/>
    <w:rsid w:val="00E00E44"/>
    <w:rsid w:val="00E029C3"/>
    <w:rsid w:val="00E049A8"/>
    <w:rsid w:val="00E119D1"/>
    <w:rsid w:val="00E12ECB"/>
    <w:rsid w:val="00E1451F"/>
    <w:rsid w:val="00E15A72"/>
    <w:rsid w:val="00E15E28"/>
    <w:rsid w:val="00E16577"/>
    <w:rsid w:val="00E2403A"/>
    <w:rsid w:val="00E32BBB"/>
    <w:rsid w:val="00E36051"/>
    <w:rsid w:val="00E46881"/>
    <w:rsid w:val="00E46CD4"/>
    <w:rsid w:val="00E47421"/>
    <w:rsid w:val="00E53F90"/>
    <w:rsid w:val="00E544FA"/>
    <w:rsid w:val="00E5792E"/>
    <w:rsid w:val="00E6077C"/>
    <w:rsid w:val="00E616A7"/>
    <w:rsid w:val="00E616F3"/>
    <w:rsid w:val="00E6554B"/>
    <w:rsid w:val="00E6618E"/>
    <w:rsid w:val="00E759BE"/>
    <w:rsid w:val="00E77436"/>
    <w:rsid w:val="00E80CF4"/>
    <w:rsid w:val="00E82C8E"/>
    <w:rsid w:val="00E87CFA"/>
    <w:rsid w:val="00E93D77"/>
    <w:rsid w:val="00E95264"/>
    <w:rsid w:val="00EA2172"/>
    <w:rsid w:val="00EA2DC1"/>
    <w:rsid w:val="00EB3AE4"/>
    <w:rsid w:val="00EB67C8"/>
    <w:rsid w:val="00EB6F7D"/>
    <w:rsid w:val="00EC1B20"/>
    <w:rsid w:val="00EC5571"/>
    <w:rsid w:val="00EC79CE"/>
    <w:rsid w:val="00ED07B4"/>
    <w:rsid w:val="00ED0E8F"/>
    <w:rsid w:val="00ED2831"/>
    <w:rsid w:val="00ED3BFD"/>
    <w:rsid w:val="00ED5D42"/>
    <w:rsid w:val="00EE0873"/>
    <w:rsid w:val="00EE1504"/>
    <w:rsid w:val="00EE31AF"/>
    <w:rsid w:val="00EE3B5B"/>
    <w:rsid w:val="00EE4CC9"/>
    <w:rsid w:val="00EE5965"/>
    <w:rsid w:val="00EF0BC6"/>
    <w:rsid w:val="00EF23B3"/>
    <w:rsid w:val="00EF4800"/>
    <w:rsid w:val="00EF674A"/>
    <w:rsid w:val="00EF6A4D"/>
    <w:rsid w:val="00EF6C14"/>
    <w:rsid w:val="00EF745B"/>
    <w:rsid w:val="00F00A3D"/>
    <w:rsid w:val="00F128F4"/>
    <w:rsid w:val="00F14DF7"/>
    <w:rsid w:val="00F17CA4"/>
    <w:rsid w:val="00F2444C"/>
    <w:rsid w:val="00F24DDD"/>
    <w:rsid w:val="00F2738B"/>
    <w:rsid w:val="00F2770B"/>
    <w:rsid w:val="00F33072"/>
    <w:rsid w:val="00F37E2D"/>
    <w:rsid w:val="00F37E35"/>
    <w:rsid w:val="00F53DCE"/>
    <w:rsid w:val="00F549A3"/>
    <w:rsid w:val="00F55CBF"/>
    <w:rsid w:val="00F60230"/>
    <w:rsid w:val="00F70F01"/>
    <w:rsid w:val="00F72699"/>
    <w:rsid w:val="00F72B10"/>
    <w:rsid w:val="00F77359"/>
    <w:rsid w:val="00F857F6"/>
    <w:rsid w:val="00F86A73"/>
    <w:rsid w:val="00F902AD"/>
    <w:rsid w:val="00F979AB"/>
    <w:rsid w:val="00FA1CE1"/>
    <w:rsid w:val="00FA58DA"/>
    <w:rsid w:val="00FB1F27"/>
    <w:rsid w:val="00FB44B1"/>
    <w:rsid w:val="00FB4E5D"/>
    <w:rsid w:val="00FC345B"/>
    <w:rsid w:val="00FC459F"/>
    <w:rsid w:val="00FD01E8"/>
    <w:rsid w:val="00FD2090"/>
    <w:rsid w:val="00FD22D3"/>
    <w:rsid w:val="00FD4E37"/>
    <w:rsid w:val="00FD633C"/>
    <w:rsid w:val="00FE4417"/>
    <w:rsid w:val="00FF1D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24665"/>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A2466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A24665"/>
    <w:pPr>
      <w:pBdr>
        <w:top w:val="none" w:sz="0" w:space="0" w:color="auto"/>
      </w:pBdr>
      <w:spacing w:before="180"/>
      <w:outlineLvl w:val="1"/>
    </w:pPr>
    <w:rPr>
      <w:sz w:val="32"/>
    </w:rPr>
  </w:style>
  <w:style w:type="paragraph" w:styleId="3">
    <w:name w:val="heading 3"/>
    <w:aliases w:val="Underrubrik2,H3,no break,Memo Heading 3"/>
    <w:basedOn w:val="2"/>
    <w:next w:val="a0"/>
    <w:qFormat/>
    <w:rsid w:val="00A24665"/>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A24665"/>
    <w:pPr>
      <w:ind w:left="1418" w:hanging="1418"/>
      <w:outlineLvl w:val="3"/>
    </w:pPr>
    <w:rPr>
      <w:sz w:val="24"/>
    </w:rPr>
  </w:style>
  <w:style w:type="paragraph" w:styleId="5">
    <w:name w:val="heading 5"/>
    <w:aliases w:val="H5"/>
    <w:basedOn w:val="4"/>
    <w:next w:val="a0"/>
    <w:qFormat/>
    <w:rsid w:val="00A24665"/>
    <w:pPr>
      <w:ind w:left="1701" w:hanging="1701"/>
      <w:outlineLvl w:val="4"/>
    </w:pPr>
    <w:rPr>
      <w:sz w:val="22"/>
    </w:rPr>
  </w:style>
  <w:style w:type="paragraph" w:styleId="6">
    <w:name w:val="heading 6"/>
    <w:basedOn w:val="H6"/>
    <w:next w:val="a0"/>
    <w:link w:val="6Char"/>
    <w:qFormat/>
    <w:rsid w:val="00A24665"/>
    <w:pPr>
      <w:outlineLvl w:val="5"/>
    </w:pPr>
  </w:style>
  <w:style w:type="paragraph" w:styleId="7">
    <w:name w:val="heading 7"/>
    <w:basedOn w:val="H6"/>
    <w:next w:val="a0"/>
    <w:link w:val="7Char"/>
    <w:qFormat/>
    <w:rsid w:val="00A24665"/>
    <w:pPr>
      <w:outlineLvl w:val="6"/>
    </w:pPr>
  </w:style>
  <w:style w:type="paragraph" w:styleId="8">
    <w:name w:val="heading 8"/>
    <w:aliases w:val="Table Heading"/>
    <w:basedOn w:val="1"/>
    <w:next w:val="a0"/>
    <w:qFormat/>
    <w:rsid w:val="00A24665"/>
    <w:pPr>
      <w:ind w:left="0" w:firstLine="0"/>
      <w:outlineLvl w:val="7"/>
    </w:pPr>
  </w:style>
  <w:style w:type="paragraph" w:styleId="9">
    <w:name w:val="heading 9"/>
    <w:aliases w:val="Figure Heading,FH"/>
    <w:basedOn w:val="8"/>
    <w:next w:val="a0"/>
    <w:qFormat/>
    <w:rsid w:val="00A24665"/>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A24665"/>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A24665"/>
    <w:pPr>
      <w:spacing w:before="180"/>
      <w:ind w:left="2693" w:hanging="2693"/>
    </w:pPr>
    <w:rPr>
      <w:b/>
    </w:rPr>
  </w:style>
  <w:style w:type="paragraph" w:styleId="10">
    <w:name w:val="toc 1"/>
    <w:semiHidden/>
    <w:rsid w:val="00A2466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A24665"/>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50">
    <w:name w:val="toc 5"/>
    <w:basedOn w:val="40"/>
    <w:rsid w:val="00A24665"/>
    <w:pPr>
      <w:ind w:left="1701" w:hanging="1701"/>
    </w:pPr>
  </w:style>
  <w:style w:type="paragraph" w:styleId="40">
    <w:name w:val="toc 4"/>
    <w:basedOn w:val="30"/>
    <w:rsid w:val="00A24665"/>
    <w:pPr>
      <w:ind w:left="1418" w:hanging="1418"/>
    </w:pPr>
  </w:style>
  <w:style w:type="paragraph" w:styleId="30">
    <w:name w:val="toc 3"/>
    <w:basedOn w:val="20"/>
    <w:rsid w:val="00A24665"/>
    <w:pPr>
      <w:ind w:left="1134" w:hanging="1134"/>
    </w:pPr>
  </w:style>
  <w:style w:type="paragraph" w:styleId="20">
    <w:name w:val="toc 2"/>
    <w:basedOn w:val="10"/>
    <w:rsid w:val="00A24665"/>
    <w:pPr>
      <w:keepNext w:val="0"/>
      <w:spacing w:before="0"/>
      <w:ind w:left="851" w:hanging="851"/>
    </w:pPr>
    <w:rPr>
      <w:sz w:val="20"/>
    </w:rPr>
  </w:style>
  <w:style w:type="paragraph" w:styleId="21">
    <w:name w:val="index 2"/>
    <w:basedOn w:val="11"/>
    <w:rsid w:val="00A24665"/>
    <w:pPr>
      <w:ind w:left="284"/>
    </w:pPr>
  </w:style>
  <w:style w:type="paragraph" w:styleId="11">
    <w:name w:val="index 1"/>
    <w:basedOn w:val="a0"/>
    <w:rsid w:val="00A24665"/>
    <w:pPr>
      <w:keepLines/>
      <w:spacing w:after="0"/>
    </w:pPr>
  </w:style>
  <w:style w:type="paragraph" w:customStyle="1" w:styleId="ZH">
    <w:name w:val="ZH"/>
    <w:rsid w:val="00A24665"/>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A24665"/>
    <w:pPr>
      <w:outlineLvl w:val="9"/>
    </w:pPr>
  </w:style>
  <w:style w:type="paragraph" w:styleId="22">
    <w:name w:val="List Number 2"/>
    <w:basedOn w:val="a5"/>
    <w:rsid w:val="00A24665"/>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A24665"/>
    <w:pPr>
      <w:widowControl w:val="0"/>
      <w:overflowPunct w:val="0"/>
      <w:autoSpaceDE w:val="0"/>
      <w:autoSpaceDN w:val="0"/>
      <w:adjustRightInd w:val="0"/>
      <w:textAlignment w:val="baseline"/>
    </w:pPr>
    <w:rPr>
      <w:rFonts w:ascii="Arial" w:eastAsia="宋体" w:hAnsi="Arial"/>
      <w:b/>
      <w:noProof/>
      <w:sz w:val="18"/>
      <w:lang w:eastAsia="zh-CN"/>
    </w:rPr>
  </w:style>
  <w:style w:type="character" w:styleId="a7">
    <w:name w:val="footnote reference"/>
    <w:semiHidden/>
    <w:rsid w:val="00A24665"/>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A24665"/>
    <w:pPr>
      <w:keepLines/>
      <w:spacing w:after="0"/>
      <w:ind w:left="454" w:hanging="454"/>
    </w:pPr>
    <w:rPr>
      <w:sz w:val="16"/>
    </w:rPr>
  </w:style>
  <w:style w:type="paragraph" w:customStyle="1" w:styleId="TAH">
    <w:name w:val="TAH"/>
    <w:basedOn w:val="TAC"/>
    <w:link w:val="TAHCar"/>
    <w:rsid w:val="00A24665"/>
    <w:rPr>
      <w:b/>
    </w:rPr>
  </w:style>
  <w:style w:type="paragraph" w:customStyle="1" w:styleId="TAC">
    <w:name w:val="TAC"/>
    <w:basedOn w:val="TAL"/>
    <w:link w:val="TACChar"/>
    <w:rsid w:val="00A24665"/>
    <w:pPr>
      <w:jc w:val="center"/>
    </w:pPr>
  </w:style>
  <w:style w:type="paragraph" w:customStyle="1" w:styleId="TF">
    <w:name w:val="TF"/>
    <w:basedOn w:val="TH"/>
    <w:rsid w:val="00A24665"/>
    <w:pPr>
      <w:keepNext w:val="0"/>
      <w:spacing w:before="0" w:after="240"/>
    </w:pPr>
  </w:style>
  <w:style w:type="paragraph" w:customStyle="1" w:styleId="NO">
    <w:name w:val="NO"/>
    <w:basedOn w:val="a0"/>
    <w:rsid w:val="00A24665"/>
    <w:pPr>
      <w:keepLines/>
      <w:ind w:left="1135" w:hanging="851"/>
    </w:pPr>
  </w:style>
  <w:style w:type="paragraph" w:styleId="90">
    <w:name w:val="toc 9"/>
    <w:basedOn w:val="80"/>
    <w:rsid w:val="00A24665"/>
    <w:pPr>
      <w:ind w:left="1418" w:hanging="1418"/>
    </w:pPr>
  </w:style>
  <w:style w:type="paragraph" w:customStyle="1" w:styleId="EX">
    <w:name w:val="EX"/>
    <w:basedOn w:val="a0"/>
    <w:rsid w:val="00A24665"/>
    <w:pPr>
      <w:keepLines/>
      <w:ind w:left="1702" w:hanging="1418"/>
    </w:pPr>
  </w:style>
  <w:style w:type="paragraph" w:customStyle="1" w:styleId="LD">
    <w:name w:val="LD"/>
    <w:rsid w:val="00A24665"/>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A24665"/>
    <w:pPr>
      <w:spacing w:after="0"/>
    </w:pPr>
  </w:style>
  <w:style w:type="paragraph" w:customStyle="1" w:styleId="EW">
    <w:name w:val="EW"/>
    <w:basedOn w:val="EX"/>
    <w:rsid w:val="00A24665"/>
    <w:pPr>
      <w:spacing w:after="0"/>
    </w:pPr>
  </w:style>
  <w:style w:type="paragraph" w:styleId="60">
    <w:name w:val="toc 6"/>
    <w:basedOn w:val="50"/>
    <w:next w:val="a0"/>
    <w:rsid w:val="00A24665"/>
    <w:pPr>
      <w:ind w:left="1985" w:hanging="1985"/>
    </w:pPr>
  </w:style>
  <w:style w:type="paragraph" w:styleId="70">
    <w:name w:val="toc 7"/>
    <w:basedOn w:val="60"/>
    <w:next w:val="a0"/>
    <w:rsid w:val="00A24665"/>
    <w:pPr>
      <w:ind w:left="2268" w:hanging="2268"/>
    </w:pPr>
  </w:style>
  <w:style w:type="paragraph" w:styleId="23">
    <w:name w:val="List Bullet 2"/>
    <w:aliases w:val="lb2"/>
    <w:basedOn w:val="a9"/>
    <w:rsid w:val="00A24665"/>
    <w:pPr>
      <w:ind w:left="851"/>
    </w:pPr>
  </w:style>
  <w:style w:type="paragraph" w:styleId="31">
    <w:name w:val="List Bullet 3"/>
    <w:basedOn w:val="23"/>
    <w:rsid w:val="00A24665"/>
    <w:pPr>
      <w:ind w:left="1135"/>
    </w:pPr>
  </w:style>
  <w:style w:type="paragraph" w:styleId="a5">
    <w:name w:val="List Number"/>
    <w:basedOn w:val="aa"/>
    <w:rsid w:val="00A24665"/>
  </w:style>
  <w:style w:type="paragraph" w:customStyle="1" w:styleId="EQ">
    <w:name w:val="EQ"/>
    <w:basedOn w:val="a0"/>
    <w:next w:val="a0"/>
    <w:rsid w:val="00A24665"/>
    <w:pPr>
      <w:keepLines/>
      <w:tabs>
        <w:tab w:val="center" w:pos="4536"/>
        <w:tab w:val="right" w:pos="9072"/>
      </w:tabs>
    </w:pPr>
    <w:rPr>
      <w:noProof/>
    </w:rPr>
  </w:style>
  <w:style w:type="paragraph" w:customStyle="1" w:styleId="TH">
    <w:name w:val="TH"/>
    <w:basedOn w:val="a0"/>
    <w:link w:val="THChar"/>
    <w:rsid w:val="00A24665"/>
    <w:pPr>
      <w:keepNext/>
      <w:keepLines/>
      <w:spacing w:before="60"/>
      <w:jc w:val="center"/>
    </w:pPr>
    <w:rPr>
      <w:rFonts w:ascii="Arial" w:hAnsi="Arial"/>
      <w:b/>
    </w:rPr>
  </w:style>
  <w:style w:type="paragraph" w:customStyle="1" w:styleId="NF">
    <w:name w:val="NF"/>
    <w:basedOn w:val="NO"/>
    <w:rsid w:val="00A24665"/>
    <w:pPr>
      <w:keepNext/>
      <w:spacing w:after="0"/>
    </w:pPr>
    <w:rPr>
      <w:rFonts w:ascii="Arial" w:hAnsi="Arial"/>
      <w:sz w:val="18"/>
    </w:rPr>
  </w:style>
  <w:style w:type="paragraph" w:customStyle="1" w:styleId="PL">
    <w:name w:val="PL"/>
    <w:rsid w:val="00A24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A24665"/>
    <w:pPr>
      <w:jc w:val="right"/>
    </w:pPr>
  </w:style>
  <w:style w:type="paragraph" w:customStyle="1" w:styleId="H6">
    <w:name w:val="H6"/>
    <w:basedOn w:val="5"/>
    <w:next w:val="a0"/>
    <w:rsid w:val="00A24665"/>
    <w:pPr>
      <w:ind w:left="1985" w:hanging="1985"/>
      <w:outlineLvl w:val="9"/>
    </w:pPr>
    <w:rPr>
      <w:sz w:val="20"/>
    </w:rPr>
  </w:style>
  <w:style w:type="paragraph" w:customStyle="1" w:styleId="TAN">
    <w:name w:val="TAN"/>
    <w:basedOn w:val="TAL"/>
    <w:link w:val="TANChar"/>
    <w:rsid w:val="00A24665"/>
    <w:pPr>
      <w:ind w:left="851" w:hanging="851"/>
    </w:pPr>
  </w:style>
  <w:style w:type="paragraph" w:customStyle="1" w:styleId="TAL">
    <w:name w:val="TAL"/>
    <w:basedOn w:val="a0"/>
    <w:link w:val="TALCar"/>
    <w:rsid w:val="00A24665"/>
    <w:pPr>
      <w:keepNext/>
      <w:keepLines/>
      <w:spacing w:after="0"/>
    </w:pPr>
    <w:rPr>
      <w:rFonts w:ascii="Arial" w:hAnsi="Arial"/>
      <w:sz w:val="18"/>
    </w:rPr>
  </w:style>
  <w:style w:type="paragraph" w:customStyle="1" w:styleId="ZA">
    <w:name w:val="ZA"/>
    <w:rsid w:val="00A2466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A2466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A24665"/>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A2466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A24665"/>
    <w:pPr>
      <w:framePr w:wrap="notBeside" w:y="16161"/>
    </w:pPr>
  </w:style>
  <w:style w:type="character" w:customStyle="1" w:styleId="ZGSM">
    <w:name w:val="ZGSM"/>
    <w:rsid w:val="00A24665"/>
  </w:style>
  <w:style w:type="paragraph" w:styleId="24">
    <w:name w:val="List 2"/>
    <w:basedOn w:val="aa"/>
    <w:rsid w:val="00A24665"/>
    <w:pPr>
      <w:ind w:left="851"/>
    </w:pPr>
  </w:style>
  <w:style w:type="paragraph" w:customStyle="1" w:styleId="ZG">
    <w:name w:val="ZG"/>
    <w:rsid w:val="00A24665"/>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2">
    <w:name w:val="List 3"/>
    <w:basedOn w:val="24"/>
    <w:rsid w:val="00A24665"/>
    <w:pPr>
      <w:ind w:left="1135"/>
    </w:pPr>
  </w:style>
  <w:style w:type="paragraph" w:styleId="41">
    <w:name w:val="List 4"/>
    <w:basedOn w:val="32"/>
    <w:rsid w:val="00A24665"/>
    <w:pPr>
      <w:ind w:left="1418"/>
    </w:pPr>
  </w:style>
  <w:style w:type="paragraph" w:styleId="51">
    <w:name w:val="List 5"/>
    <w:basedOn w:val="41"/>
    <w:rsid w:val="00A24665"/>
    <w:pPr>
      <w:ind w:left="1702"/>
    </w:pPr>
  </w:style>
  <w:style w:type="paragraph" w:customStyle="1" w:styleId="EditorsNote">
    <w:name w:val="Editor's Note"/>
    <w:basedOn w:val="NO"/>
    <w:rsid w:val="00A24665"/>
    <w:rPr>
      <w:color w:val="FF0000"/>
    </w:rPr>
  </w:style>
  <w:style w:type="paragraph" w:styleId="aa">
    <w:name w:val="List"/>
    <w:basedOn w:val="a0"/>
    <w:rsid w:val="00A24665"/>
    <w:pPr>
      <w:ind w:left="568" w:hanging="284"/>
    </w:pPr>
  </w:style>
  <w:style w:type="paragraph" w:styleId="a9">
    <w:name w:val="List Bullet"/>
    <w:basedOn w:val="aa"/>
    <w:rsid w:val="00A24665"/>
  </w:style>
  <w:style w:type="paragraph" w:styleId="42">
    <w:name w:val="List Bullet 4"/>
    <w:basedOn w:val="31"/>
    <w:rsid w:val="00A24665"/>
    <w:pPr>
      <w:ind w:left="1418"/>
    </w:pPr>
  </w:style>
  <w:style w:type="paragraph" w:styleId="52">
    <w:name w:val="List Bullet 5"/>
    <w:basedOn w:val="42"/>
    <w:rsid w:val="00A24665"/>
    <w:pPr>
      <w:ind w:left="1702"/>
    </w:pPr>
  </w:style>
  <w:style w:type="paragraph" w:customStyle="1" w:styleId="B1">
    <w:name w:val="B1"/>
    <w:basedOn w:val="aa"/>
    <w:link w:val="B1Char1"/>
    <w:rsid w:val="00A24665"/>
  </w:style>
  <w:style w:type="paragraph" w:customStyle="1" w:styleId="B2">
    <w:name w:val="B2"/>
    <w:basedOn w:val="24"/>
    <w:rsid w:val="00A24665"/>
  </w:style>
  <w:style w:type="paragraph" w:customStyle="1" w:styleId="B3">
    <w:name w:val="B3"/>
    <w:basedOn w:val="32"/>
    <w:rsid w:val="00A24665"/>
  </w:style>
  <w:style w:type="paragraph" w:customStyle="1" w:styleId="B4">
    <w:name w:val="B4"/>
    <w:basedOn w:val="41"/>
    <w:rsid w:val="00A24665"/>
  </w:style>
  <w:style w:type="paragraph" w:customStyle="1" w:styleId="B5">
    <w:name w:val="B5"/>
    <w:basedOn w:val="51"/>
    <w:rsid w:val="00A24665"/>
  </w:style>
  <w:style w:type="paragraph" w:styleId="ab">
    <w:name w:val="footer"/>
    <w:basedOn w:val="a6"/>
    <w:link w:val="Char0"/>
    <w:rsid w:val="00A24665"/>
    <w:pPr>
      <w:jc w:val="center"/>
    </w:pPr>
    <w:rPr>
      <w:i/>
    </w:rPr>
  </w:style>
  <w:style w:type="paragraph" w:customStyle="1" w:styleId="ZTD">
    <w:name w:val="ZTD"/>
    <w:basedOn w:val="ZB"/>
    <w:rsid w:val="00A24665"/>
    <w:pPr>
      <w:framePr w:hRule="auto" w:wrap="notBeside" w:y="852"/>
    </w:pPr>
    <w:rPr>
      <w:i w:val="0"/>
      <w:sz w:val="40"/>
    </w:rPr>
  </w:style>
  <w:style w:type="character" w:styleId="ac">
    <w:name w:val="page number"/>
    <w:basedOn w:val="a1"/>
    <w:rsid w:val="008D70D2"/>
  </w:style>
  <w:style w:type="character" w:styleId="ad">
    <w:name w:val="Hyperlink"/>
    <w:qFormat/>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宋体" w:hAnsi="Arial"/>
      <w:b/>
      <w:noProof/>
      <w:sz w:val="18"/>
      <w:lang w:eastAsia="zh-CN"/>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d">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Char0">
    <w:name w:val="页脚 Char"/>
    <w:link w:val="ab"/>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宋体" w:hAnsi="Arial"/>
      <w:lang w:val="en-GB" w:eastAsia="zh-CN"/>
    </w:rPr>
  </w:style>
  <w:style w:type="character" w:customStyle="1" w:styleId="6Char">
    <w:name w:val="标题 6 Char"/>
    <w:basedOn w:val="a1"/>
    <w:link w:val="6"/>
    <w:rsid w:val="003A4B47"/>
    <w:rPr>
      <w:rFonts w:ascii="Arial" w:eastAsia="宋体" w:hAnsi="Arial"/>
      <w:lang w:val="en-GB" w:eastAsia="zh-CN"/>
    </w:rPr>
  </w:style>
  <w:style w:type="character" w:styleId="afe">
    <w:name w:val="Emphasis"/>
    <w:basedOn w:val="a1"/>
    <w:qFormat/>
    <w:rsid w:val="00A86AB5"/>
    <w:rPr>
      <w:i/>
      <w:iCs/>
    </w:rPr>
  </w:style>
  <w:style w:type="paragraph" w:customStyle="1" w:styleId="References">
    <w:name w:val="References"/>
    <w:basedOn w:val="a0"/>
    <w:rsid w:val="0071144D"/>
    <w:pPr>
      <w:numPr>
        <w:numId w:val="6"/>
      </w:numPr>
      <w:overflowPunct/>
      <w:adjustRightInd/>
      <w:snapToGrid w:val="0"/>
      <w:spacing w:after="60"/>
      <w:jc w:val="both"/>
      <w:textAlignment w:val="auto"/>
    </w:pPr>
    <w:rPr>
      <w:szCs w:val="16"/>
      <w:lang w:val="en-US" w:eastAsia="en-US"/>
    </w:rPr>
  </w:style>
  <w:style w:type="paragraph" w:customStyle="1" w:styleId="Agreement">
    <w:name w:val="Agreement"/>
    <w:basedOn w:val="a0"/>
    <w:next w:val="Doc-text2"/>
    <w:qFormat/>
    <w:rsid w:val="007B2FA2"/>
    <w:pPr>
      <w:numPr>
        <w:numId w:val="8"/>
      </w:numPr>
      <w:spacing w:before="60"/>
    </w:pPr>
    <w:rPr>
      <w:rFonts w:ascii="Arial" w:hAnsi="Arial"/>
      <w:b/>
      <w:lang w:eastAsia="ja-JP"/>
    </w:rPr>
  </w:style>
  <w:style w:type="paragraph" w:customStyle="1" w:styleId="EmailDiscussion2">
    <w:name w:val="EmailDiscussion2"/>
    <w:basedOn w:val="Doc-text2"/>
    <w:qFormat/>
    <w:rsid w:val="00514E4F"/>
    <w:rPr>
      <w:rFonts w:eastAsia="MS Mincho"/>
    </w:rPr>
  </w:style>
  <w:style w:type="character" w:customStyle="1" w:styleId="3GPPChar">
    <w:name w:val="3GPP 正文 Char"/>
    <w:basedOn w:val="a1"/>
    <w:link w:val="3GPP"/>
    <w:locked/>
    <w:rsid w:val="00487DDC"/>
    <w:rPr>
      <w:rFonts w:ascii="宋体" w:eastAsia="宋体" w:hAnsi="宋体"/>
    </w:rPr>
  </w:style>
  <w:style w:type="paragraph" w:customStyle="1" w:styleId="3GPP">
    <w:name w:val="3GPP 正文"/>
    <w:basedOn w:val="a0"/>
    <w:link w:val="3GPPChar"/>
    <w:rsid w:val="00487DDC"/>
    <w:pPr>
      <w:overflowPunct/>
      <w:autoSpaceDE/>
      <w:autoSpaceDN/>
      <w:adjustRightInd/>
      <w:textAlignment w:val="auto"/>
    </w:pPr>
    <w:rPr>
      <w:rFonts w:ascii="宋体" w:hAnsi="宋体"/>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34764639">
      <w:bodyDiv w:val="1"/>
      <w:marLeft w:val="0"/>
      <w:marRight w:val="0"/>
      <w:marTop w:val="0"/>
      <w:marBottom w:val="0"/>
      <w:divBdr>
        <w:top w:val="none" w:sz="0" w:space="0" w:color="auto"/>
        <w:left w:val="none" w:sz="0" w:space="0" w:color="auto"/>
        <w:bottom w:val="none" w:sz="0" w:space="0" w:color="auto"/>
        <w:right w:val="none" w:sz="0" w:space="0" w:color="auto"/>
      </w:divBdr>
      <w:divsChild>
        <w:div w:id="240871201">
          <w:marLeft w:val="1800"/>
          <w:marRight w:val="0"/>
          <w:marTop w:val="100"/>
          <w:marBottom w:val="0"/>
          <w:divBdr>
            <w:top w:val="none" w:sz="0" w:space="0" w:color="auto"/>
            <w:left w:val="none" w:sz="0" w:space="0" w:color="auto"/>
            <w:bottom w:val="none" w:sz="0" w:space="0" w:color="auto"/>
            <w:right w:val="none" w:sz="0" w:space="0" w:color="auto"/>
          </w:divBdr>
        </w:div>
      </w:divsChild>
    </w:div>
    <w:div w:id="386297639">
      <w:bodyDiv w:val="1"/>
      <w:marLeft w:val="0"/>
      <w:marRight w:val="0"/>
      <w:marTop w:val="0"/>
      <w:marBottom w:val="0"/>
      <w:divBdr>
        <w:top w:val="none" w:sz="0" w:space="0" w:color="auto"/>
        <w:left w:val="none" w:sz="0" w:space="0" w:color="auto"/>
        <w:bottom w:val="none" w:sz="0" w:space="0" w:color="auto"/>
        <w:right w:val="none" w:sz="0" w:space="0" w:color="auto"/>
      </w:divBdr>
    </w:div>
    <w:div w:id="412551564">
      <w:bodyDiv w:val="1"/>
      <w:marLeft w:val="0"/>
      <w:marRight w:val="0"/>
      <w:marTop w:val="0"/>
      <w:marBottom w:val="0"/>
      <w:divBdr>
        <w:top w:val="none" w:sz="0" w:space="0" w:color="auto"/>
        <w:left w:val="none" w:sz="0" w:space="0" w:color="auto"/>
        <w:bottom w:val="none" w:sz="0" w:space="0" w:color="auto"/>
        <w:right w:val="none" w:sz="0" w:space="0" w:color="auto"/>
      </w:divBdr>
    </w:div>
    <w:div w:id="736981246">
      <w:bodyDiv w:val="1"/>
      <w:marLeft w:val="0"/>
      <w:marRight w:val="0"/>
      <w:marTop w:val="0"/>
      <w:marBottom w:val="0"/>
      <w:divBdr>
        <w:top w:val="none" w:sz="0" w:space="0" w:color="auto"/>
        <w:left w:val="none" w:sz="0" w:space="0" w:color="auto"/>
        <w:bottom w:val="none" w:sz="0" w:space="0" w:color="auto"/>
        <w:right w:val="none" w:sz="0" w:space="0" w:color="auto"/>
      </w:divBdr>
      <w:divsChild>
        <w:div w:id="1469661097">
          <w:marLeft w:val="360"/>
          <w:marRight w:val="0"/>
          <w:marTop w:val="200"/>
          <w:marBottom w:val="0"/>
          <w:divBdr>
            <w:top w:val="none" w:sz="0" w:space="0" w:color="auto"/>
            <w:left w:val="none" w:sz="0" w:space="0" w:color="auto"/>
            <w:bottom w:val="none" w:sz="0" w:space="0" w:color="auto"/>
            <w:right w:val="none" w:sz="0" w:space="0" w:color="auto"/>
          </w:divBdr>
        </w:div>
        <w:div w:id="1256551306">
          <w:marLeft w:val="1166"/>
          <w:marRight w:val="0"/>
          <w:marTop w:val="100"/>
          <w:marBottom w:val="0"/>
          <w:divBdr>
            <w:top w:val="none" w:sz="0" w:space="0" w:color="auto"/>
            <w:left w:val="none" w:sz="0" w:space="0" w:color="auto"/>
            <w:bottom w:val="none" w:sz="0" w:space="0" w:color="auto"/>
            <w:right w:val="none" w:sz="0" w:space="0" w:color="auto"/>
          </w:divBdr>
        </w:div>
        <w:div w:id="102530913">
          <w:marLeft w:val="1166"/>
          <w:marRight w:val="0"/>
          <w:marTop w:val="100"/>
          <w:marBottom w:val="0"/>
          <w:divBdr>
            <w:top w:val="none" w:sz="0" w:space="0" w:color="auto"/>
            <w:left w:val="none" w:sz="0" w:space="0" w:color="auto"/>
            <w:bottom w:val="none" w:sz="0" w:space="0" w:color="auto"/>
            <w:right w:val="none" w:sz="0" w:space="0" w:color="auto"/>
          </w:divBdr>
        </w:div>
        <w:div w:id="1205213123">
          <w:marLeft w:val="1166"/>
          <w:marRight w:val="0"/>
          <w:marTop w:val="100"/>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25459654">
      <w:bodyDiv w:val="1"/>
      <w:marLeft w:val="0"/>
      <w:marRight w:val="0"/>
      <w:marTop w:val="0"/>
      <w:marBottom w:val="0"/>
      <w:divBdr>
        <w:top w:val="none" w:sz="0" w:space="0" w:color="auto"/>
        <w:left w:val="none" w:sz="0" w:space="0" w:color="auto"/>
        <w:bottom w:val="none" w:sz="0" w:space="0" w:color="auto"/>
        <w:right w:val="none" w:sz="0" w:space="0" w:color="auto"/>
      </w:divBdr>
      <w:divsChild>
        <w:div w:id="411704520">
          <w:marLeft w:val="360"/>
          <w:marRight w:val="0"/>
          <w:marTop w:val="200"/>
          <w:marBottom w:val="0"/>
          <w:divBdr>
            <w:top w:val="none" w:sz="0" w:space="0" w:color="auto"/>
            <w:left w:val="none" w:sz="0" w:space="0" w:color="auto"/>
            <w:bottom w:val="none" w:sz="0" w:space="0" w:color="auto"/>
            <w:right w:val="none" w:sz="0" w:space="0" w:color="auto"/>
          </w:divBdr>
        </w:div>
      </w:divsChild>
    </w:div>
    <w:div w:id="1003624859">
      <w:bodyDiv w:val="1"/>
      <w:marLeft w:val="0"/>
      <w:marRight w:val="0"/>
      <w:marTop w:val="0"/>
      <w:marBottom w:val="0"/>
      <w:divBdr>
        <w:top w:val="none" w:sz="0" w:space="0" w:color="auto"/>
        <w:left w:val="none" w:sz="0" w:space="0" w:color="auto"/>
        <w:bottom w:val="none" w:sz="0" w:space="0" w:color="auto"/>
        <w:right w:val="none" w:sz="0" w:space="0" w:color="auto"/>
      </w:divBdr>
      <w:divsChild>
        <w:div w:id="276067191">
          <w:marLeft w:val="1166"/>
          <w:marRight w:val="0"/>
          <w:marTop w:val="58"/>
          <w:marBottom w:val="0"/>
          <w:divBdr>
            <w:top w:val="none" w:sz="0" w:space="0" w:color="auto"/>
            <w:left w:val="none" w:sz="0" w:space="0" w:color="auto"/>
            <w:bottom w:val="none" w:sz="0" w:space="0" w:color="auto"/>
            <w:right w:val="none" w:sz="0" w:space="0" w:color="auto"/>
          </w:divBdr>
        </w:div>
      </w:divsChild>
    </w:div>
    <w:div w:id="1093281070">
      <w:bodyDiv w:val="1"/>
      <w:marLeft w:val="0"/>
      <w:marRight w:val="0"/>
      <w:marTop w:val="0"/>
      <w:marBottom w:val="0"/>
      <w:divBdr>
        <w:top w:val="none" w:sz="0" w:space="0" w:color="auto"/>
        <w:left w:val="none" w:sz="0" w:space="0" w:color="auto"/>
        <w:bottom w:val="none" w:sz="0" w:space="0" w:color="auto"/>
        <w:right w:val="none" w:sz="0" w:space="0" w:color="auto"/>
      </w:divBdr>
    </w:div>
    <w:div w:id="109432240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3812859">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71766262">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25484391">
      <w:bodyDiv w:val="1"/>
      <w:marLeft w:val="0"/>
      <w:marRight w:val="0"/>
      <w:marTop w:val="0"/>
      <w:marBottom w:val="0"/>
      <w:divBdr>
        <w:top w:val="none" w:sz="0" w:space="0" w:color="auto"/>
        <w:left w:val="none" w:sz="0" w:space="0" w:color="auto"/>
        <w:bottom w:val="none" w:sz="0" w:space="0" w:color="auto"/>
        <w:right w:val="none" w:sz="0" w:space="0" w:color="auto"/>
      </w:divBdr>
      <w:divsChild>
        <w:div w:id="1467359557">
          <w:marLeft w:val="360"/>
          <w:marRight w:val="0"/>
          <w:marTop w:val="200"/>
          <w:marBottom w:val="0"/>
          <w:divBdr>
            <w:top w:val="none" w:sz="0" w:space="0" w:color="auto"/>
            <w:left w:val="none" w:sz="0" w:space="0" w:color="auto"/>
            <w:bottom w:val="none" w:sz="0" w:space="0" w:color="auto"/>
            <w:right w:val="none" w:sz="0" w:space="0" w:color="auto"/>
          </w:divBdr>
        </w:div>
      </w:divsChild>
    </w:div>
    <w:div w:id="1535656982">
      <w:bodyDiv w:val="1"/>
      <w:marLeft w:val="0"/>
      <w:marRight w:val="0"/>
      <w:marTop w:val="0"/>
      <w:marBottom w:val="0"/>
      <w:divBdr>
        <w:top w:val="none" w:sz="0" w:space="0" w:color="auto"/>
        <w:left w:val="none" w:sz="0" w:space="0" w:color="auto"/>
        <w:bottom w:val="none" w:sz="0" w:space="0" w:color="auto"/>
        <w:right w:val="none" w:sz="0" w:space="0" w:color="auto"/>
      </w:divBdr>
    </w:div>
    <w:div w:id="1631862346">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49640301">
      <w:bodyDiv w:val="1"/>
      <w:marLeft w:val="0"/>
      <w:marRight w:val="0"/>
      <w:marTop w:val="0"/>
      <w:marBottom w:val="0"/>
      <w:divBdr>
        <w:top w:val="none" w:sz="0" w:space="0" w:color="auto"/>
        <w:left w:val="none" w:sz="0" w:space="0" w:color="auto"/>
        <w:bottom w:val="none" w:sz="0" w:space="0" w:color="auto"/>
        <w:right w:val="none" w:sz="0" w:space="0" w:color="auto"/>
      </w:divBdr>
      <w:divsChild>
        <w:div w:id="403719514">
          <w:marLeft w:val="1166"/>
          <w:marRight w:val="0"/>
          <w:marTop w:val="100"/>
          <w:marBottom w:val="0"/>
          <w:divBdr>
            <w:top w:val="none" w:sz="0" w:space="0" w:color="auto"/>
            <w:left w:val="none" w:sz="0" w:space="0" w:color="auto"/>
            <w:bottom w:val="none" w:sz="0" w:space="0" w:color="auto"/>
            <w:right w:val="none" w:sz="0" w:space="0" w:color="auto"/>
          </w:divBdr>
        </w:div>
        <w:div w:id="1947035309">
          <w:marLeft w:val="1166"/>
          <w:marRight w:val="0"/>
          <w:marTop w:val="100"/>
          <w:marBottom w:val="0"/>
          <w:divBdr>
            <w:top w:val="none" w:sz="0" w:space="0" w:color="auto"/>
            <w:left w:val="none" w:sz="0" w:space="0" w:color="auto"/>
            <w:bottom w:val="none" w:sz="0" w:space="0" w:color="auto"/>
            <w:right w:val="none" w:sz="0" w:space="0" w:color="auto"/>
          </w:divBdr>
        </w:div>
        <w:div w:id="125006338">
          <w:marLeft w:val="1800"/>
          <w:marRight w:val="0"/>
          <w:marTop w:val="100"/>
          <w:marBottom w:val="0"/>
          <w:divBdr>
            <w:top w:val="none" w:sz="0" w:space="0" w:color="auto"/>
            <w:left w:val="none" w:sz="0" w:space="0" w:color="auto"/>
            <w:bottom w:val="none" w:sz="0" w:space="0" w:color="auto"/>
            <w:right w:val="none" w:sz="0" w:space="0" w:color="auto"/>
          </w:divBdr>
        </w:div>
      </w:divsChild>
    </w:div>
    <w:div w:id="1944531692">
      <w:bodyDiv w:val="1"/>
      <w:marLeft w:val="0"/>
      <w:marRight w:val="0"/>
      <w:marTop w:val="0"/>
      <w:marBottom w:val="0"/>
      <w:divBdr>
        <w:top w:val="none" w:sz="0" w:space="0" w:color="auto"/>
        <w:left w:val="none" w:sz="0" w:space="0" w:color="auto"/>
        <w:bottom w:val="none" w:sz="0" w:space="0" w:color="auto"/>
        <w:right w:val="none" w:sz="0" w:space="0" w:color="auto"/>
      </w:divBdr>
    </w:div>
    <w:div w:id="1976598153">
      <w:bodyDiv w:val="1"/>
      <w:marLeft w:val="0"/>
      <w:marRight w:val="0"/>
      <w:marTop w:val="0"/>
      <w:marBottom w:val="0"/>
      <w:divBdr>
        <w:top w:val="none" w:sz="0" w:space="0" w:color="auto"/>
        <w:left w:val="none" w:sz="0" w:space="0" w:color="auto"/>
        <w:bottom w:val="none" w:sz="0" w:space="0" w:color="auto"/>
        <w:right w:val="none" w:sz="0" w:space="0" w:color="auto"/>
      </w:divBdr>
    </w:div>
    <w:div w:id="1985429451">
      <w:bodyDiv w:val="1"/>
      <w:marLeft w:val="0"/>
      <w:marRight w:val="0"/>
      <w:marTop w:val="0"/>
      <w:marBottom w:val="0"/>
      <w:divBdr>
        <w:top w:val="none" w:sz="0" w:space="0" w:color="auto"/>
        <w:left w:val="none" w:sz="0" w:space="0" w:color="auto"/>
        <w:bottom w:val="none" w:sz="0" w:space="0" w:color="auto"/>
        <w:right w:val="none" w:sz="0" w:space="0" w:color="auto"/>
      </w:divBdr>
      <w:divsChild>
        <w:div w:id="2096971740">
          <w:marLeft w:val="360"/>
          <w:marRight w:val="0"/>
          <w:marTop w:val="200"/>
          <w:marBottom w:val="0"/>
          <w:divBdr>
            <w:top w:val="none" w:sz="0" w:space="0" w:color="auto"/>
            <w:left w:val="none" w:sz="0" w:space="0" w:color="auto"/>
            <w:bottom w:val="none" w:sz="0" w:space="0" w:color="auto"/>
            <w:right w:val="none" w:sz="0" w:space="0" w:color="auto"/>
          </w:divBdr>
        </w:div>
        <w:div w:id="1154033124">
          <w:marLeft w:val="1166"/>
          <w:marRight w:val="0"/>
          <w:marTop w:val="100"/>
          <w:marBottom w:val="0"/>
          <w:divBdr>
            <w:top w:val="none" w:sz="0" w:space="0" w:color="auto"/>
            <w:left w:val="none" w:sz="0" w:space="0" w:color="auto"/>
            <w:bottom w:val="none" w:sz="0" w:space="0" w:color="auto"/>
            <w:right w:val="none" w:sz="0" w:space="0" w:color="auto"/>
          </w:divBdr>
        </w:div>
        <w:div w:id="806779659">
          <w:marLeft w:val="1166"/>
          <w:marRight w:val="0"/>
          <w:marTop w:val="100"/>
          <w:marBottom w:val="0"/>
          <w:divBdr>
            <w:top w:val="none" w:sz="0" w:space="0" w:color="auto"/>
            <w:left w:val="none" w:sz="0" w:space="0" w:color="auto"/>
            <w:bottom w:val="none" w:sz="0" w:space="0" w:color="auto"/>
            <w:right w:val="none" w:sz="0" w:space="0" w:color="auto"/>
          </w:divBdr>
        </w:div>
        <w:div w:id="1405445917">
          <w:marLeft w:val="1166"/>
          <w:marRight w:val="0"/>
          <w:marTop w:val="100"/>
          <w:marBottom w:val="0"/>
          <w:divBdr>
            <w:top w:val="none" w:sz="0" w:space="0" w:color="auto"/>
            <w:left w:val="none" w:sz="0" w:space="0" w:color="auto"/>
            <w:bottom w:val="none" w:sz="0" w:space="0" w:color="auto"/>
            <w:right w:val="none" w:sz="0" w:space="0" w:color="auto"/>
          </w:divBdr>
        </w:div>
      </w:divsChild>
    </w:div>
    <w:div w:id="203669285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BE0516-5777-4CFF-BA95-A12BF68ACB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1665</Words>
  <Characters>9495</Characters>
  <Application>Microsoft Office Word</Application>
  <DocSecurity>0</DocSecurity>
  <Lines>79</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11138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5</cp:revision>
  <dcterms:created xsi:type="dcterms:W3CDTF">2020-09-03T07:51:00Z</dcterms:created>
  <dcterms:modified xsi:type="dcterms:W3CDTF">2020-09-07T10:33:00Z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(3)NWfDOl6PSfkdHSvn1nF5FntK/v4B3yH2/gyiz+vw9cek8QW9QlLk3+1w0kMf4QUk0T+VT258
eQjaWGrtxccQAcRB+cUwtUh/cMKYMGSzXipJEWj5XPkLM61qaea8p2XRmg9t7LpsA1CKJx6I
8AcEBrr1lmExgef0itKpIhgy7RUvaHrP1jj1aTj4wiEoeLaz/k+C+X+vdvrnkz0lKyIbIsr7
JCksPaLyeY+m4KI7+j</vt:lpwstr>
  </property>
  <property fmtid="{D5CDD505-2E9C-101B-9397-08002B2CF9AE}" pid="11" name="_2015_ms_pID_7253431">
    <vt:lpwstr>0MctQRoxneXBHyhGyTKS1Tf8E8oer9CdGwAG3IhzMQEHYkt1ulL4/m
68kAJHj+PcsNwBJQDErW3M2d4FVGfJ9MHg6BNwWv+R0xCfBOU7Az8F/aeCGrVUoybBI2vxoN
77g7nHzx9ygzyE47aQ2YGwsm4wfFSZ+GRredIqvY13mz6JtTLm0J6xbpix/4muGNK5jRy7pz
LjS3NYzl++W2I420PVNQKuJgB8tQcxfp+DVS</vt:lpwstr>
  </property>
  <property fmtid="{D5CDD505-2E9C-101B-9397-08002B2CF9AE}" pid="12" name="_2015_ms_pID_7253432">
    <vt:lpwstr>rg==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1598603231</vt:lpwstr>
  </property>
</Properties>
</file>